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475795" w:rsidR="002C2F36" w:rsidP="01C92751" w:rsidRDefault="0006232D" w14:paraId="2C078E63" w14:textId="6E699D39">
      <w:pPr>
        <w:jc w:val="center"/>
        <w:rPr>
          <w:rFonts w:ascii="Whitney Semibold" w:hAnsi="Whitney Semibold" w:cs="Calibri Light" w:cstheme="majorAscii"/>
          <w:color w:val="007681"/>
          <w:sz w:val="44"/>
          <w:szCs w:val="44"/>
        </w:rPr>
      </w:pPr>
      <w:r w:rsidRPr="4536E3D2" w:rsidR="0006232D">
        <w:rPr>
          <w:rFonts w:ascii="Whitney Semibold" w:hAnsi="Whitney Semibold" w:cs="Calibri Light" w:cstheme="majorAscii"/>
          <w:color w:val="007681"/>
          <w:sz w:val="44"/>
          <w:szCs w:val="44"/>
        </w:rPr>
        <w:t xml:space="preserve">CLS </w:t>
      </w:r>
      <w:r w:rsidRPr="4536E3D2" w:rsidR="42A9EFE4">
        <w:rPr>
          <w:rFonts w:ascii="Whitney Semibold" w:hAnsi="Whitney Semibold" w:cs="Calibri Light" w:cstheme="majorAscii"/>
          <w:color w:val="007681"/>
          <w:sz w:val="44"/>
          <w:szCs w:val="44"/>
        </w:rPr>
        <w:t>Spark</w:t>
      </w:r>
      <w:r w:rsidRPr="4536E3D2" w:rsidR="0006232D">
        <w:rPr>
          <w:rFonts w:ascii="Whitney Semibold" w:hAnsi="Whitney Semibold" w:cs="Calibri Light" w:cstheme="majorAscii"/>
          <w:color w:val="007681"/>
          <w:sz w:val="44"/>
          <w:szCs w:val="44"/>
        </w:rPr>
        <w:t xml:space="preserve"> </w:t>
      </w:r>
      <w:r w:rsidRPr="4536E3D2" w:rsidR="7F913F6D">
        <w:rPr>
          <w:rFonts w:ascii="Whitney Semibold" w:hAnsi="Whitney Semibold" w:cs="Calibri Light" w:cstheme="majorAscii"/>
          <w:color w:val="007681"/>
          <w:sz w:val="44"/>
          <w:szCs w:val="44"/>
        </w:rPr>
        <w:t xml:space="preserve">Application Worksheet </w:t>
      </w:r>
    </w:p>
    <w:p w:rsidR="003218A6" w:rsidP="644EB072" w:rsidRDefault="007C7EA7" w14:paraId="08798AB0" w14:textId="5D65FC06">
      <w:r w:rsidR="007C7EA7">
        <w:rPr/>
        <w:t>Use this worksheet to help plan your essay responses and t</w:t>
      </w:r>
      <w:r w:rsidR="71D72DBD">
        <w:rPr/>
        <w:t xml:space="preserve">o reflect on your motivations for applying to </w:t>
      </w:r>
      <w:r w:rsidR="494F2B8B">
        <w:rPr/>
        <w:t>CLS Spark</w:t>
      </w:r>
      <w:r w:rsidR="00C722C0">
        <w:rPr/>
        <w:t>.</w:t>
      </w:r>
      <w:r w:rsidR="00C722C0">
        <w:rPr/>
        <w:t xml:space="preserve"> This worksheet is </w:t>
      </w:r>
      <w:r w:rsidRPr="5CA180A6" w:rsidR="00C722C0">
        <w:rPr>
          <w:b w:val="1"/>
          <w:bCs w:val="1"/>
        </w:rPr>
        <w:t>NOT</w:t>
      </w:r>
      <w:r w:rsidR="00C722C0">
        <w:rPr/>
        <w:t xml:space="preserve"> a part of the CLS application, which is available online at </w:t>
      </w:r>
      <w:hyperlink r:id="Rcbc4243de7ec4cdc">
        <w:r w:rsidRPr="5CA180A6" w:rsidR="00C722C0">
          <w:rPr>
            <w:rStyle w:val="Hyperlink"/>
          </w:rPr>
          <w:t>https://clscholarship.org/apply</w:t>
        </w:r>
      </w:hyperlink>
      <w:r w:rsidR="00C722C0">
        <w:rPr/>
        <w:t xml:space="preserve"> </w:t>
      </w:r>
    </w:p>
    <w:p w:rsidR="60B0CEB5" w:rsidP="5CA180A6" w:rsidRDefault="60B0CEB5" w14:paraId="46B345B2" w14:textId="03B30143">
      <w:pPr>
        <w:spacing w:after="160" w:line="259" w:lineRule="auto"/>
        <w:rPr>
          <w:rFonts w:ascii="Calibri" w:hAnsi="Calibri" w:eastAsia="Calibri" w:cs="Calibri"/>
          <w:noProof w:val="0"/>
          <w:sz w:val="22"/>
          <w:szCs w:val="22"/>
          <w:lang w:val="en-US"/>
        </w:rPr>
      </w:pPr>
      <w:r w:rsidRPr="5CA180A6" w:rsidR="040D1F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Each essay in the CLS application contains an introductory passage and a set of prompts. You are expected to answer </w:t>
      </w:r>
      <w:r w:rsidRPr="5CA180A6" w:rsidR="040D1F3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each </w:t>
      </w:r>
      <w:r w:rsidRPr="5CA180A6" w:rsidR="040D1F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prompt throughout the course of your essay. In this worksheet, we have provided you with additional questions to help you think more deeply about what the prompts are asking of you. These questions appear in the “Ask yourself” sections and are </w:t>
      </w:r>
      <w:r w:rsidRPr="5CA180A6" w:rsidR="040D1F3D">
        <w:rPr>
          <w:rFonts w:ascii="Calibri" w:hAnsi="Calibri" w:eastAsia="Calibri" w:cs="Calibri"/>
          <w:b w:val="1"/>
          <w:bCs w:val="1"/>
          <w:i w:val="0"/>
          <w:iCs w:val="0"/>
          <w:caps w:val="0"/>
          <w:smallCaps w:val="0"/>
          <w:noProof w:val="0"/>
          <w:color w:val="000000" w:themeColor="text1" w:themeTint="FF" w:themeShade="FF"/>
          <w:sz w:val="22"/>
          <w:szCs w:val="22"/>
          <w:lang w:val="en-US"/>
        </w:rPr>
        <w:t>not</w:t>
      </w:r>
      <w:r w:rsidRPr="5CA180A6" w:rsidR="040D1F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 of the actual application.</w:t>
      </w:r>
      <w:r w:rsidR="60B0CEB5">
        <w:rPr/>
        <w:t xml:space="preserve"> </w:t>
      </w:r>
    </w:p>
    <w:p w:rsidR="003218A6" w:rsidRDefault="003218A6" w14:paraId="0E371221" w14:textId="54D337A3">
      <w:r w:rsidR="003218A6">
        <w:rPr/>
        <w:t xml:space="preserve">We recommend beginning your online application early, as the essays only make up one section of the longer application. </w:t>
      </w:r>
      <w:r w:rsidR="7D4C2710">
        <w:rPr/>
        <w:t>I</w:t>
      </w:r>
      <w:r w:rsidR="00AF626F">
        <w:rPr/>
        <w:t>n</w:t>
      </w:r>
      <w:r w:rsidR="00AF626F">
        <w:rPr/>
        <w:t xml:space="preserve"> addition to using this document to prepare drafts of your essays, we encourage you to </w:t>
      </w:r>
      <w:r w:rsidR="00B7137B">
        <w:rPr/>
        <w:t>check</w:t>
      </w:r>
      <w:r w:rsidR="1D836D69">
        <w:rPr/>
        <w:t xml:space="preserve"> </w:t>
      </w:r>
      <w:r w:rsidR="00B7137B">
        <w:rPr/>
        <w:t xml:space="preserve">out </w:t>
      </w:r>
      <w:r w:rsidR="6387B001">
        <w:rPr/>
        <w:t>more</w:t>
      </w:r>
      <w:r w:rsidR="00B7137B">
        <w:rPr/>
        <w:t xml:space="preserve"> resources for applicants at: </w:t>
      </w:r>
      <w:hyperlink r:id="Re50ca1c1fe6b403e">
        <w:r w:rsidRPr="5CA180A6" w:rsidR="2B59A311">
          <w:rPr>
            <w:rStyle w:val="Hyperlink"/>
          </w:rPr>
          <w:t>www.</w:t>
        </w:r>
        <w:r w:rsidRPr="5CA180A6" w:rsidR="00B7137B">
          <w:rPr>
            <w:rStyle w:val="Hyperlink"/>
          </w:rPr>
          <w:t>clscholarship.org/</w:t>
        </w:r>
        <w:r w:rsidRPr="5CA180A6" w:rsidR="00B7137B">
          <w:rPr>
            <w:rStyle w:val="Hyperlink"/>
          </w:rPr>
          <w:t>applicants</w:t>
        </w:r>
      </w:hyperlink>
    </w:p>
    <w:p w:rsidR="5CA180A6" w:rsidRDefault="5CA180A6" w14:paraId="3D8A5AB2" w14:textId="0D20866B">
      <w:r>
        <w:br w:type="page"/>
      </w:r>
    </w:p>
    <w:p w:rsidR="00F4691C" w:rsidP="5CA180A6" w:rsidRDefault="00F4691C" w14:paraId="6406FE89" w14:textId="0389E555">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A180A6" w:rsidR="76E30045">
        <w:rPr>
          <w:rFonts w:ascii="Whitney Semibold" w:hAnsi="Whitney Semibold"/>
          <w:color w:val="007681"/>
          <w:sz w:val="28"/>
          <w:szCs w:val="28"/>
        </w:rPr>
        <w:t>Essay #1:</w:t>
      </w:r>
      <w:r w:rsidRPr="5CA180A6" w:rsidR="00F87C75">
        <w:rPr>
          <w:rFonts w:ascii="Whitney Semibold" w:hAnsi="Whitney Semibold"/>
          <w:color w:val="007681"/>
          <w:sz w:val="28"/>
          <w:szCs w:val="28"/>
        </w:rPr>
        <w:t xml:space="preserve"> </w:t>
      </w:r>
      <w:r w:rsidRPr="5CA180A6" w:rsidR="7B806C36">
        <w:rPr>
          <w:rFonts w:ascii="Whitney Semibold" w:hAnsi="Whitney Semibold"/>
          <w:color w:val="007681"/>
          <w:sz w:val="28"/>
          <w:szCs w:val="28"/>
        </w:rPr>
        <w:t>Motivation &amp; Commitment</w:t>
      </w:r>
      <w:r w:rsidRPr="5CA180A6" w:rsidR="00E52E7B">
        <w:rPr>
          <w:rFonts w:ascii="Whitney Semibold" w:hAnsi="Whitney Semibold"/>
          <w:color w:val="007681"/>
          <w:sz w:val="28"/>
          <w:szCs w:val="28"/>
        </w:rPr>
        <w:t xml:space="preserve"> (3</w:t>
      </w:r>
      <w:r w:rsidRPr="5CA180A6" w:rsidR="13DCE6FF">
        <w:rPr>
          <w:rFonts w:ascii="Whitney Semibold" w:hAnsi="Whitney Semibold"/>
          <w:color w:val="007681"/>
          <w:sz w:val="28"/>
          <w:szCs w:val="28"/>
        </w:rPr>
        <w:t>5</w:t>
      </w:r>
      <w:r w:rsidRPr="5CA180A6" w:rsidR="00E52E7B">
        <w:rPr>
          <w:rFonts w:ascii="Whitney Semibold" w:hAnsi="Whitney Semibold"/>
          <w:color w:val="007681"/>
          <w:sz w:val="28"/>
          <w:szCs w:val="28"/>
        </w:rPr>
        <w:t xml:space="preserve">0 word maximum) </w:t>
      </w:r>
      <w:r>
        <w:br/>
      </w:r>
      <w:r w:rsidRPr="5CA180A6" w:rsidR="176D32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CLS Spark seeks to support students who are motivated and committed to advancing their knowledge of other languages and cultures to support their long-term academic and professional goals.</w:t>
      </w:r>
      <w:r>
        <w:br/>
      </w:r>
      <w:r>
        <w:br/>
      </w:r>
      <w:r w:rsidRPr="5CA180A6" w:rsidR="176D32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Please address the following points:</w:t>
      </w:r>
    </w:p>
    <w:p w:rsidR="00F4691C" w:rsidP="5CA180A6" w:rsidRDefault="00F4691C" w14:paraId="455C3A13" w14:textId="2060FA3F">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What interests you about your chosen language and the region in which it is spoken?</w:t>
      </w:r>
      <w:r>
        <w:br/>
      </w:r>
      <w:r w:rsidRPr="5CA180A6" w:rsidR="782391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p>
    <w:p w:rsidR="00F4691C" w:rsidP="4536E3D2" w:rsidRDefault="00F4691C" w14:paraId="2AB8BF02" w14:textId="6A810D94">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4536E3D2" w:rsidRDefault="00F4691C" w14:paraId="538AF9C3" w14:textId="6E4200D4">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46278969" w14:textId="0B0D25FE">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CA180A6" w:rsidP="5CA180A6" w:rsidRDefault="5CA180A6" w14:paraId="7E9BDFB6" w14:textId="360F693C">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CA180A6" w:rsidP="5CA180A6" w:rsidRDefault="5CA180A6" w14:paraId="568A804C" w14:textId="25E65198">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C6EDFE7" w:rsidP="5CA180A6" w:rsidRDefault="0C6EDFE7" w14:paraId="25348BF4" w14:textId="040D782A">
      <w:pPr>
        <w:rPr>
          <w:b w:val="1"/>
          <w:bCs w:val="1"/>
          <w:i w:val="1"/>
          <w:iCs w:val="1"/>
        </w:rPr>
      </w:pPr>
      <w:r w:rsidRPr="5CA180A6" w:rsidR="0C6EDFE7">
        <w:rPr>
          <w:b w:val="1"/>
          <w:bCs w:val="1"/>
          <w:i w:val="1"/>
          <w:iCs w:val="1"/>
        </w:rPr>
        <w:t xml:space="preserve">Ask yourself: </w:t>
      </w:r>
    </w:p>
    <w:p w:rsidR="0C6EDFE7" w:rsidP="5CA180A6" w:rsidRDefault="0C6EDFE7" w14:paraId="14C42E89" w14:textId="10AA82FD">
      <w:pPr>
        <w:pStyle w:val="ListParagraph"/>
        <w:numPr>
          <w:ilvl w:val="0"/>
          <w:numId w:val="17"/>
        </w:numPr>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r w:rsidRPr="5CA180A6" w:rsidR="0C6EDFE7">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How does learning this language contribute to my own future, and to the communities I care about at home and abroad?</w:t>
      </w:r>
    </w:p>
    <w:p w:rsidR="00F4691C" w:rsidP="5CA180A6" w:rsidRDefault="00F4691C" w14:paraId="0ABC0E9D" w14:textId="63DAF560">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How will increased knowledge of your target language and culture help you achieve your long-term academic or professional goals?</w:t>
      </w:r>
      <w:r>
        <w:br/>
      </w:r>
      <w:r w:rsidRPr="5CA180A6" w:rsidR="3E9899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r>
        <w:br/>
      </w:r>
    </w:p>
    <w:p w:rsidR="00F4691C" w:rsidP="4536E3D2" w:rsidRDefault="00F4691C" w14:paraId="579C3876" w14:textId="44E8805C">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4536E3D2" w:rsidRDefault="00F4691C" w14:paraId="5981BC8B" w14:textId="71806D69">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622B3BBD" w14:textId="3747DB7A">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271B1C36" w14:textId="1B8798C7">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39A98414" w14:textId="3365FEEF">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127B2C3C" w14:textId="6C5D5CCA">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5C9B2EFD" w14:textId="544C0055">
      <w:pPr>
        <w:pStyle w:val="Normal"/>
        <w:spacing w:after="200" w:line="276" w:lineRule="auto"/>
        <w:ind w:left="0"/>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pPr>
      <w:r w:rsidRPr="5CA180A6" w:rsidR="000FF12D">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 xml:space="preserve">Ask yourself: </w:t>
      </w:r>
    </w:p>
    <w:p w:rsidR="00F4691C" w:rsidP="5CA180A6" w:rsidRDefault="00F4691C" w14:paraId="1092944F" w14:textId="61227F41">
      <w:pPr>
        <w:pStyle w:val="ListParagraph"/>
        <w:numPr>
          <w:ilvl w:val="0"/>
          <w:numId w:val="65"/>
        </w:numPr>
        <w:spacing w:after="200" w:line="276" w:lineRule="auto"/>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r w:rsidRPr="5CA180A6" w:rsidR="000FF12D">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Have I clearly laid out how participating in CLS Spark will help me achieve my personal, </w:t>
      </w:r>
      <w:r w:rsidRPr="5CA180A6" w:rsidR="000FF12D">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academic</w:t>
      </w:r>
      <w:r w:rsidRPr="5CA180A6" w:rsidR="000FF12D">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 and professional goals?</w:t>
      </w:r>
    </w:p>
    <w:p w:rsidR="00F4691C" w:rsidP="5CA180A6" w:rsidRDefault="00F4691C" w14:paraId="78B5EC60" w14:textId="180A6C17">
      <w:pPr>
        <w:pStyle w:val="Normal"/>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F4691C" w:rsidP="5CA180A6" w:rsidRDefault="00F4691C" w14:paraId="1F91FA77" w14:textId="61503828">
      <w:pPr>
        <w:pStyle w:val="Normal"/>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What aspects of this program do you </w:t>
      </w: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an</w:t>
      </w: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ticipate</w:t>
      </w: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w:t>
      </w:r>
      <w:r w:rsidRPr="5CA180A6" w:rsidR="176D32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ill be the most challenging? What knowledge, skills, and experience will help you sustain your engagement and learning throughout this program?</w:t>
      </w:r>
      <w:r>
        <w:br/>
      </w:r>
      <w:r w:rsidRPr="5CA180A6" w:rsidR="0D65B53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r>
        <w:br/>
      </w:r>
      <w:r>
        <w:br/>
      </w:r>
    </w:p>
    <w:p w:rsidR="00F4691C" w:rsidP="4536E3D2" w:rsidRDefault="00F4691C" w14:paraId="300D5B09" w14:textId="050541CD">
      <w:pPr>
        <w:pStyle w:val="Normal"/>
        <w:rPr>
          <w:rFonts w:ascii="Whitney Semibold" w:hAnsi="Whitney Semibold"/>
          <w:color w:val="007681"/>
          <w:sz w:val="28"/>
          <w:szCs w:val="28"/>
        </w:rPr>
      </w:pPr>
    </w:p>
    <w:p w:rsidR="4536E3D2" w:rsidP="4536E3D2" w:rsidRDefault="4536E3D2" w14:paraId="3C13EF55" w14:textId="1C5B4F5D">
      <w:pPr>
        <w:pStyle w:val="Normal"/>
        <w:rPr>
          <w:rFonts w:ascii="Whitney Semibold" w:hAnsi="Whitney Semibold"/>
          <w:color w:val="007681"/>
          <w:sz w:val="28"/>
          <w:szCs w:val="28"/>
        </w:rPr>
      </w:pPr>
    </w:p>
    <w:p w:rsidR="4536E3D2" w:rsidP="4536E3D2" w:rsidRDefault="4536E3D2" w14:paraId="4E7B1C70" w14:textId="00F3D447">
      <w:pPr>
        <w:pStyle w:val="Normal"/>
        <w:rPr>
          <w:rFonts w:ascii="Whitney Semibold" w:hAnsi="Whitney Semibold"/>
          <w:color w:val="007681"/>
          <w:sz w:val="28"/>
          <w:szCs w:val="28"/>
        </w:rPr>
      </w:pPr>
    </w:p>
    <w:p w:rsidR="4536E3D2" w:rsidP="4536E3D2" w:rsidRDefault="4536E3D2" w14:paraId="718BEF6F" w14:textId="4685C8E0">
      <w:pPr>
        <w:pStyle w:val="Normal"/>
        <w:rPr>
          <w:rFonts w:ascii="Whitney Semibold" w:hAnsi="Whitney Semibold"/>
          <w:color w:val="007681"/>
          <w:sz w:val="28"/>
          <w:szCs w:val="28"/>
        </w:rPr>
      </w:pPr>
    </w:p>
    <w:p w:rsidR="32FBB084" w:rsidP="4536E3D2" w:rsidRDefault="32FBB084" w14:paraId="29BD3D48" w14:textId="040D782A">
      <w:pPr>
        <w:rPr>
          <w:b w:val="1"/>
          <w:bCs w:val="1"/>
          <w:i w:val="1"/>
          <w:iCs w:val="1"/>
        </w:rPr>
      </w:pPr>
      <w:r w:rsidRPr="5CA180A6" w:rsidR="32FBB084">
        <w:rPr>
          <w:b w:val="1"/>
          <w:bCs w:val="1"/>
          <w:i w:val="1"/>
          <w:iCs w:val="1"/>
        </w:rPr>
        <w:t xml:space="preserve">Ask yourself: </w:t>
      </w:r>
    </w:p>
    <w:p w:rsidR="4536E3D2" w:rsidP="5CA180A6" w:rsidRDefault="4536E3D2" w14:paraId="7523048A" w14:textId="533490AC">
      <w:pPr>
        <w:pStyle w:val="ListParagraph"/>
        <w:numPr>
          <w:ilvl w:val="0"/>
          <w:numId w:val="17"/>
        </w:numPr>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pPr>
      <w:r w:rsidRPr="5CA180A6" w:rsidR="32FBB084">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Have I </w:t>
      </w:r>
      <w:r w:rsidRPr="5CA180A6" w:rsidR="32FBB084">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provided</w:t>
      </w:r>
      <w:r w:rsidRPr="5CA180A6" w:rsidR="32FBB084">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 examples from my past experiences that show I have the skills and knowledge to remain an engaged and successful virtual participant?</w:t>
      </w:r>
    </w:p>
    <w:p w:rsidR="7EDC27E8" w:rsidP="4536E3D2" w:rsidRDefault="7EDC27E8" w14:paraId="29967FFF" w14:textId="235C69E7">
      <w:pPr>
        <w:rPr>
          <w:b w:val="1"/>
          <w:bCs w:val="1"/>
        </w:rPr>
      </w:pPr>
      <w:r w:rsidR="7EDC27E8">
        <w:drawing>
          <wp:anchor distT="0" distB="0" distL="114300" distR="114300" simplePos="0" relativeHeight="251658240" behindDoc="0" locked="0" layoutInCell="1" allowOverlap="1" wp14:editId="44BF1AC0" wp14:anchorId="719258AB">
            <wp:simplePos x="0" y="0"/>
            <wp:positionH relativeFrom="column">
              <wp:align>left</wp:align>
            </wp:positionH>
            <wp:positionV relativeFrom="paragraph">
              <wp:posOffset>0</wp:posOffset>
            </wp:positionV>
            <wp:extent cx="369570" cy="369570"/>
            <wp:effectExtent l="0" t="0" r="0" b="0"/>
            <wp:wrapSquare wrapText="bothSides"/>
            <wp:docPr id="1197816261" name="Graphic 1174484316" descr="Lightbulb with solid fill" title=""/>
            <wp:cNvGraphicFramePr>
              <a:graphicFrameLocks noChangeAspect="1"/>
            </wp:cNvGraphicFramePr>
            <a:graphic>
              <a:graphicData uri="http://schemas.openxmlformats.org/drawingml/2006/picture">
                <pic:pic>
                  <pic:nvPicPr>
                    <pic:cNvPr id="0" name="Graphic 1174484316"/>
                    <pic:cNvPicPr/>
                  </pic:nvPicPr>
                  <pic:blipFill>
                    <a:blip r:embed="R7905cf97ff0647c1">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69570" cy="369570"/>
                    </a:xfrm>
                    <a:prstGeom prst="rect">
                      <a:avLst/>
                    </a:prstGeom>
                  </pic:spPr>
                </pic:pic>
              </a:graphicData>
            </a:graphic>
            <wp14:sizeRelH relativeFrom="page">
              <wp14:pctWidth>0</wp14:pctWidth>
            </wp14:sizeRelH>
            <wp14:sizeRelV relativeFrom="page">
              <wp14:pctHeight>0</wp14:pctHeight>
            </wp14:sizeRelV>
          </wp:anchor>
        </w:drawing>
      </w:r>
      <w:r w:rsidRPr="5CA180A6" w:rsidR="7EDC27E8">
        <w:rPr>
          <w:b w:val="1"/>
          <w:bCs w:val="1"/>
        </w:rPr>
        <w:t xml:space="preserve">Tip: </w:t>
      </w:r>
      <w:r w:rsidRPr="5CA180A6" w:rsidR="18EFFE6B">
        <w:rPr>
          <w:b w:val="1"/>
          <w:bCs w:val="1"/>
        </w:rPr>
        <w:t xml:space="preserve">Try listing</w:t>
      </w:r>
      <w:r w:rsidRPr="5CA180A6" w:rsidR="23868739">
        <w:rPr>
          <w:b w:val="1"/>
          <w:bCs w:val="1"/>
        </w:rPr>
        <w:t xml:space="preserve"> out motivations for learning your target language under three categories: personal, </w:t>
      </w:r>
      <w:r w:rsidRPr="5CA180A6" w:rsidR="23868739">
        <w:rPr>
          <w:b w:val="1"/>
          <w:bCs w:val="1"/>
        </w:rPr>
        <w:t>professional</w:t>
      </w:r>
      <w:r w:rsidRPr="5CA180A6" w:rsidR="23868739">
        <w:rPr>
          <w:b w:val="1"/>
          <w:bCs w:val="1"/>
        </w:rPr>
        <w:t xml:space="preserve"> and academic</w:t>
      </w:r>
      <w:r w:rsidRPr="5CA180A6" w:rsidR="7EDC27E8">
        <w:rPr>
          <w:b w:val="1"/>
          <w:bCs w:val="1"/>
        </w:rPr>
        <w:t>.</w:t>
      </w:r>
      <w:r w:rsidRPr="5CA180A6" w:rsidR="34B0B23B">
        <w:rPr>
          <w:b w:val="1"/>
          <w:bCs w:val="1"/>
        </w:rPr>
        <w:t xml:space="preserve"> Spend some time reflecting on your motivations and </w:t>
      </w:r>
      <w:r w:rsidRPr="5CA180A6" w:rsidR="34B0B23B">
        <w:rPr>
          <w:b w:val="1"/>
          <w:bCs w:val="1"/>
        </w:rPr>
        <w:t>identify</w:t>
      </w:r>
      <w:r w:rsidRPr="5CA180A6" w:rsidR="34B0B23B">
        <w:rPr>
          <w:b w:val="1"/>
          <w:bCs w:val="1"/>
        </w:rPr>
        <w:t xml:space="preserve"> which are the strongest and most compelling </w:t>
      </w:r>
      <w:r w:rsidRPr="5CA180A6" w:rsidR="1D061156">
        <w:rPr>
          <w:b w:val="1"/>
          <w:bCs w:val="1"/>
        </w:rPr>
        <w:t xml:space="preserve">to</w:t>
      </w:r>
      <w:r w:rsidRPr="5CA180A6" w:rsidR="17542E0A">
        <w:rPr>
          <w:b w:val="1"/>
          <w:bCs w:val="1"/>
        </w:rPr>
        <w:t xml:space="preserve"> </w:t>
      </w:r>
      <w:r w:rsidRPr="5CA180A6" w:rsidR="1D061156">
        <w:rPr>
          <w:b w:val="1"/>
          <w:bCs w:val="1"/>
        </w:rPr>
        <w:t xml:space="preserve">include in your responses. </w:t>
      </w:r>
    </w:p>
    <w:p w:rsidR="4536E3D2" w:rsidP="4536E3D2" w:rsidRDefault="4536E3D2" w14:paraId="7034D3F0" w14:textId="6723BCD3">
      <w:pPr>
        <w:pStyle w:val="Normal"/>
        <w:rPr>
          <w:b w:val="1"/>
          <w:bCs w:val="1"/>
        </w:rPr>
      </w:pPr>
    </w:p>
    <w:p w:rsidR="4536E3D2" w:rsidP="4536E3D2" w:rsidRDefault="4536E3D2" w14:paraId="43147365" w14:textId="74850A6D">
      <w:pPr>
        <w:pStyle w:val="Normal"/>
        <w:rPr>
          <w:b w:val="1"/>
          <w:bCs w:val="1"/>
        </w:rPr>
      </w:pPr>
    </w:p>
    <w:p w:rsidR="4536E3D2" w:rsidP="4536E3D2" w:rsidRDefault="4536E3D2" w14:paraId="1C239A1D" w14:textId="64BB9CB9">
      <w:pPr>
        <w:pStyle w:val="Normal"/>
        <w:ind w:left="0"/>
        <w:rPr>
          <w:rFonts w:ascii="Calibri" w:hAnsi="Calibri" w:eastAsia="Calibri" w:cs="Calibri"/>
          <w:i w:val="1"/>
          <w:iCs w:val="1"/>
          <w:color w:val="000000" w:themeColor="text1" w:themeTint="FF" w:themeShade="FF"/>
        </w:rPr>
      </w:pPr>
    </w:p>
    <w:p w:rsidR="4536E3D2" w:rsidP="4536E3D2" w:rsidRDefault="4536E3D2" w14:paraId="5D798859" w14:textId="3130C8BE">
      <w:pPr>
        <w:pStyle w:val="Normal"/>
        <w:ind w:left="0"/>
        <w:rPr>
          <w:rFonts w:ascii="Calibri" w:hAnsi="Calibri" w:eastAsia="Calibri" w:cs="Calibri"/>
          <w:i w:val="1"/>
          <w:iCs w:val="1"/>
          <w:color w:val="000000" w:themeColor="text1" w:themeTint="FF" w:themeShade="FF"/>
        </w:rPr>
      </w:pPr>
    </w:p>
    <w:p w:rsidR="01C92751" w:rsidRDefault="01C92751" w14:paraId="6660F136" w14:textId="1875D8FF">
      <w:r>
        <w:br w:type="page"/>
      </w:r>
    </w:p>
    <w:p w:rsidR="01C92751" w:rsidP="4536E3D2" w:rsidRDefault="01C92751" w14:paraId="15182F3F" w14:textId="0136019F">
      <w:pPr>
        <w:pStyle w:val="Normal"/>
        <w:ind/>
        <w:rPr>
          <w:rFonts w:ascii="Calibri" w:hAnsi="Calibri" w:eastAsia="Calibri" w:cs="Calibri" w:asciiTheme="minorAscii" w:hAnsiTheme="minorAscii" w:eastAsiaTheme="minorAscii" w:cstheme="minorAscii"/>
          <w:color w:val="auto"/>
          <w:sz w:val="22"/>
          <w:szCs w:val="22"/>
        </w:rPr>
      </w:pPr>
      <w:r w:rsidRPr="4BB0C246" w:rsidR="76E30045">
        <w:rPr>
          <w:rFonts w:ascii="Whitney Semibold" w:hAnsi="Whitney Semibold"/>
          <w:color w:val="007681"/>
          <w:sz w:val="28"/>
          <w:szCs w:val="28"/>
        </w:rPr>
        <w:t>Essay #2</w:t>
      </w:r>
      <w:r w:rsidRPr="4BB0C246" w:rsidR="00F87C75">
        <w:rPr>
          <w:rFonts w:ascii="Whitney Semibold" w:hAnsi="Whitney Semibold"/>
          <w:color w:val="007681"/>
          <w:sz w:val="28"/>
          <w:szCs w:val="28"/>
        </w:rPr>
        <w:t>:</w:t>
      </w:r>
      <w:r w:rsidRPr="4BB0C246" w:rsidR="5281CC30">
        <w:rPr>
          <w:rFonts w:ascii="Whitney Semibold" w:hAnsi="Whitney Semibold"/>
          <w:color w:val="007681"/>
          <w:sz w:val="28"/>
          <w:szCs w:val="28"/>
        </w:rPr>
        <w:t xml:space="preserve"> Access to Language Learning Opportunities</w:t>
      </w:r>
      <w:r w:rsidRPr="4BB0C246" w:rsidR="00F87C75">
        <w:rPr>
          <w:rFonts w:ascii="Whitney Semibold" w:hAnsi="Whitney Semibold"/>
          <w:color w:val="007681"/>
          <w:sz w:val="28"/>
          <w:szCs w:val="28"/>
        </w:rPr>
        <w:t xml:space="preserve"> </w:t>
      </w:r>
      <w:r w:rsidRPr="4BB0C246" w:rsidR="00E52E7B">
        <w:rPr>
          <w:rFonts w:ascii="Whitney Semibold" w:hAnsi="Whitney Semibold"/>
          <w:color w:val="007681"/>
          <w:sz w:val="28"/>
          <w:szCs w:val="28"/>
        </w:rPr>
        <w:t>(300 word maximum)</w:t>
      </w:r>
      <w:r>
        <w:br/>
      </w:r>
      <w:r w:rsidRPr="4BB0C246" w:rsidR="31D43EC9">
        <w:rPr>
          <w:rFonts w:ascii="Calibri" w:hAnsi="Calibri" w:eastAsia="Calibri" w:cs="Calibri" w:asciiTheme="minorAscii" w:hAnsiTheme="minorAscii" w:eastAsiaTheme="minorAscii" w:cstheme="minorAscii"/>
          <w:color w:val="auto"/>
          <w:sz w:val="22"/>
          <w:szCs w:val="22"/>
        </w:rPr>
        <w:t xml:space="preserve">CLS Spark </w:t>
      </w:r>
      <w:r w:rsidRPr="4BB0C246" w:rsidR="31D43EC9">
        <w:rPr>
          <w:rFonts w:ascii="Calibri" w:hAnsi="Calibri" w:eastAsia="Calibri" w:cs="Calibri" w:asciiTheme="minorAscii" w:hAnsiTheme="minorAscii" w:eastAsiaTheme="minorAscii" w:cstheme="minorAscii"/>
          <w:color w:val="auto"/>
          <w:sz w:val="22"/>
          <w:szCs w:val="22"/>
        </w:rPr>
        <w:t>seeks</w:t>
      </w:r>
      <w:r w:rsidRPr="4BB0C246" w:rsidR="31D43EC9">
        <w:rPr>
          <w:rFonts w:ascii="Calibri" w:hAnsi="Calibri" w:eastAsia="Calibri" w:cs="Calibri" w:asciiTheme="minorAscii" w:hAnsiTheme="minorAscii" w:eastAsiaTheme="minorAscii" w:cstheme="minorAscii"/>
          <w:color w:val="auto"/>
          <w:sz w:val="22"/>
          <w:szCs w:val="22"/>
        </w:rPr>
        <w:t xml:space="preserve"> to provide true beginners of Arabic, Chinese, and Russian with an opportunity to begin their lang</w:t>
      </w:r>
      <w:r w:rsidRPr="4BB0C246" w:rsidR="31D43EC9">
        <w:rPr>
          <w:rFonts w:ascii="Calibri" w:hAnsi="Calibri" w:eastAsia="Calibri" w:cs="Calibri" w:asciiTheme="minorAscii" w:hAnsiTheme="minorAscii" w:eastAsiaTheme="minorAscii" w:cstheme="minorAscii"/>
          <w:color w:val="auto"/>
          <w:sz w:val="22"/>
          <w:szCs w:val="22"/>
        </w:rPr>
        <w:t>uage learning journey</w:t>
      </w:r>
      <w:r w:rsidRPr="4BB0C246" w:rsidR="31D43EC9">
        <w:rPr>
          <w:rFonts w:ascii="Calibri" w:hAnsi="Calibri" w:eastAsia="Calibri" w:cs="Calibri" w:asciiTheme="minorAscii" w:hAnsiTheme="minorAscii" w:eastAsiaTheme="minorAscii" w:cstheme="minorAscii"/>
          <w:color w:val="auto"/>
          <w:sz w:val="22"/>
          <w:szCs w:val="22"/>
        </w:rPr>
        <w:t xml:space="preserve">. </w:t>
      </w:r>
      <w:r w:rsidRPr="4BB0C246" w:rsidR="31D43EC9">
        <w:rPr>
          <w:rFonts w:ascii="Calibri" w:hAnsi="Calibri" w:eastAsia="Calibri" w:cs="Calibri" w:asciiTheme="minorAscii" w:hAnsiTheme="minorAscii" w:eastAsiaTheme="minorAscii" w:cstheme="minorAscii"/>
          <w:color w:val="auto"/>
          <w:sz w:val="22"/>
          <w:szCs w:val="22"/>
        </w:rPr>
        <w:t>Students who have taken formal language classes already should look into applying for the overseas CLS Progra</w:t>
      </w:r>
      <w:r w:rsidRPr="4BB0C246" w:rsidR="31D43EC9">
        <w:rPr>
          <w:rFonts w:ascii="Calibri" w:hAnsi="Calibri" w:eastAsia="Calibri" w:cs="Calibri" w:asciiTheme="minorAscii" w:hAnsiTheme="minorAscii" w:eastAsiaTheme="minorAscii" w:cstheme="minorAscii"/>
          <w:color w:val="auto"/>
          <w:sz w:val="22"/>
          <w:szCs w:val="22"/>
        </w:rPr>
        <w:t>m.</w:t>
      </w:r>
      <w:r w:rsidRPr="4BB0C246" w:rsidR="31D43EC9">
        <w:rPr>
          <w:rFonts w:ascii="Calibri" w:hAnsi="Calibri" w:eastAsia="Calibri" w:cs="Calibri" w:asciiTheme="minorAscii" w:hAnsiTheme="minorAscii" w:eastAsiaTheme="minorAscii" w:cstheme="minorAscii"/>
          <w:color w:val="auto"/>
          <w:sz w:val="22"/>
          <w:szCs w:val="22"/>
        </w:rPr>
        <w:t xml:space="preserve"> Spark prioritize</w:t>
      </w:r>
      <w:r w:rsidRPr="4BB0C246" w:rsidR="31D43EC9">
        <w:rPr>
          <w:rFonts w:ascii="Calibri" w:hAnsi="Calibri" w:eastAsia="Calibri" w:cs="Calibri" w:asciiTheme="minorAscii" w:hAnsiTheme="minorAscii" w:eastAsiaTheme="minorAscii" w:cstheme="minorAscii"/>
          <w:color w:val="auto"/>
          <w:sz w:val="22"/>
          <w:szCs w:val="22"/>
        </w:rPr>
        <w:t xml:space="preserve">s </w:t>
      </w:r>
      <w:r w:rsidRPr="4BB0C246" w:rsidR="31D43EC9">
        <w:rPr>
          <w:rFonts w:ascii="Calibri" w:hAnsi="Calibri" w:eastAsia="Calibri" w:cs="Calibri" w:asciiTheme="minorAscii" w:hAnsiTheme="minorAscii" w:eastAsiaTheme="minorAscii" w:cstheme="minorAscii"/>
          <w:color w:val="auto"/>
          <w:sz w:val="22"/>
          <w:szCs w:val="22"/>
        </w:rPr>
        <w:t>providi</w:t>
      </w:r>
      <w:r w:rsidRPr="4BB0C246" w:rsidR="31D43EC9">
        <w:rPr>
          <w:rFonts w:ascii="Calibri" w:hAnsi="Calibri" w:eastAsia="Calibri" w:cs="Calibri" w:asciiTheme="minorAscii" w:hAnsiTheme="minorAscii" w:eastAsiaTheme="minorAscii" w:cstheme="minorAscii"/>
          <w:color w:val="auto"/>
          <w:sz w:val="22"/>
          <w:szCs w:val="22"/>
        </w:rPr>
        <w:t>ng</w:t>
      </w:r>
      <w:r w:rsidRPr="4BB0C246" w:rsidR="31D43EC9">
        <w:rPr>
          <w:rFonts w:ascii="Calibri" w:hAnsi="Calibri" w:eastAsia="Calibri" w:cs="Calibri" w:asciiTheme="minorAscii" w:hAnsiTheme="minorAscii" w:eastAsiaTheme="minorAscii" w:cstheme="minorAscii"/>
          <w:color w:val="auto"/>
          <w:sz w:val="22"/>
          <w:szCs w:val="22"/>
        </w:rPr>
        <w:t xml:space="preserve"> access to critical language learning opportunities for those who lack access or who hav</w:t>
      </w:r>
      <w:r w:rsidRPr="4BB0C246" w:rsidR="31D43EC9">
        <w:rPr>
          <w:rFonts w:ascii="Calibri" w:hAnsi="Calibri" w:eastAsia="Calibri" w:cs="Calibri" w:asciiTheme="minorAscii" w:hAnsiTheme="minorAscii" w:eastAsiaTheme="minorAscii" w:cstheme="minorAscii"/>
          <w:color w:val="auto"/>
          <w:sz w:val="22"/>
          <w:szCs w:val="22"/>
        </w:rPr>
        <w:t xml:space="preserve">e </w:t>
      </w:r>
      <w:r w:rsidRPr="4BB0C246" w:rsidR="31D43EC9">
        <w:rPr>
          <w:rFonts w:ascii="Calibri" w:hAnsi="Calibri" w:eastAsia="Calibri" w:cs="Calibri" w:asciiTheme="minorAscii" w:hAnsiTheme="minorAscii" w:eastAsiaTheme="minorAscii" w:cstheme="minorAscii"/>
          <w:color w:val="auto"/>
          <w:sz w:val="22"/>
          <w:szCs w:val="22"/>
        </w:rPr>
        <w:t>encounter</w:t>
      </w:r>
      <w:r w:rsidRPr="4BB0C246" w:rsidR="31D43EC9">
        <w:rPr>
          <w:rFonts w:ascii="Calibri" w:hAnsi="Calibri" w:eastAsia="Calibri" w:cs="Calibri" w:asciiTheme="minorAscii" w:hAnsiTheme="minorAscii" w:eastAsiaTheme="minorAscii" w:cstheme="minorAscii"/>
          <w:color w:val="auto"/>
          <w:sz w:val="22"/>
          <w:szCs w:val="22"/>
        </w:rPr>
        <w:t>ed</w:t>
      </w:r>
      <w:r w:rsidRPr="4BB0C246" w:rsidR="31D43EC9">
        <w:rPr>
          <w:rFonts w:ascii="Calibri" w:hAnsi="Calibri" w:eastAsia="Calibri" w:cs="Calibri" w:asciiTheme="minorAscii" w:hAnsiTheme="minorAscii" w:eastAsiaTheme="minorAscii" w:cstheme="minorAscii"/>
          <w:color w:val="auto"/>
          <w:sz w:val="22"/>
          <w:szCs w:val="22"/>
        </w:rPr>
        <w:t xml:space="preserve"> barriers to pursuing significant study abroad or language learning opportunities.</w:t>
      </w:r>
    </w:p>
    <w:p w:rsidR="01C92751" w:rsidP="4536E3D2" w:rsidRDefault="01C92751" w14:paraId="75664804" w14:textId="0612B239">
      <w:pPr>
        <w:keepNext w:val="1"/>
        <w:keepLines w:val="1"/>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36E3D2" w:rsidR="1BA20B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Please address the following points:</w:t>
      </w:r>
    </w:p>
    <w:p w:rsidR="01C92751" w:rsidP="4BB0C246" w:rsidRDefault="01C92751" w14:paraId="5E7E9492" w14:textId="3A343042">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BB0C246" w:rsidR="26AF72E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What barriers have you </w:t>
      </w:r>
      <w:r w:rsidRPr="4BB0C246" w:rsidR="26AF72E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encountered</w:t>
      </w:r>
      <w:r w:rsidRPr="4BB0C246" w:rsidR="26AF72E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in your pursuit of studying your chosen target language</w:t>
      </w:r>
      <w:r w:rsidRPr="4BB0C246" w:rsidR="451A06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w:t>
      </w:r>
      <w:r>
        <w:br/>
      </w:r>
      <w:r w:rsidRPr="4BB0C246" w:rsidR="1BA20B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p>
    <w:p w:rsidR="01C92751" w:rsidP="4536E3D2" w:rsidRDefault="01C92751" w14:paraId="2360CA70" w14:textId="031048D9">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1C92751" w:rsidP="4536E3D2" w:rsidRDefault="01C92751" w14:paraId="34AFC079" w14:textId="57B27FEF">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1C92751" w:rsidP="5CA180A6" w:rsidRDefault="01C92751" w14:paraId="7967D6D6" w14:textId="7BE78507">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CA180A6" w:rsidP="5CA180A6" w:rsidRDefault="5CA180A6" w14:paraId="2CB12BF7" w14:textId="308E4B7D">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38FC437" w:rsidP="4BB0C246" w:rsidRDefault="438FC437" w14:paraId="7CA36E44" w14:textId="7D38C5AB">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BB0C246" w:rsidR="438FC437">
        <w:rPr>
          <w:b w:val="1"/>
          <w:bCs w:val="1"/>
          <w:i w:val="1"/>
          <w:iCs w:val="1"/>
        </w:rPr>
        <w:t xml:space="preserve">Ask yourself: </w:t>
      </w:r>
    </w:p>
    <w:p w:rsidR="438FC437" w:rsidP="4BB0C246" w:rsidRDefault="438FC437" w14:paraId="24B6A392" w14:textId="54730FB7">
      <w:pPr>
        <w:pStyle w:val="ListParagraph"/>
        <w:keepNext w:val="1"/>
        <w:keepLines w:val="1"/>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1030EE" w:rsidR="438FC437">
        <w:rPr>
          <w:rFonts w:eastAsia="ＭＳ 明朝" w:eastAsiaTheme="minorEastAsia"/>
          <w:i w:val="1"/>
          <w:iCs w:val="1"/>
          <w:color w:val="000000" w:themeColor="text1" w:themeTint="FF" w:themeShade="FF"/>
        </w:rPr>
        <w:t xml:space="preserve">Have I </w:t>
      </w:r>
      <w:r w:rsidRPr="661030EE" w:rsidR="438FC437">
        <w:rPr>
          <w:rFonts w:eastAsia="ＭＳ 明朝" w:eastAsiaTheme="minorEastAsia"/>
          <w:i w:val="1"/>
          <w:iCs w:val="1"/>
          <w:color w:val="000000" w:themeColor="text1" w:themeTint="FF" w:themeShade="FF"/>
        </w:rPr>
        <w:t>provided</w:t>
      </w:r>
      <w:r w:rsidRPr="661030EE" w:rsidR="438FC437">
        <w:rPr>
          <w:rFonts w:eastAsia="ＭＳ 明朝" w:eastAsiaTheme="minorEastAsia"/>
          <w:i w:val="1"/>
          <w:iCs w:val="1"/>
          <w:color w:val="000000" w:themeColor="text1" w:themeTint="FF" w:themeShade="FF"/>
        </w:rPr>
        <w:t xml:space="preserve"> specific examples of the barriers I have faced to pursuing the study of my target language?</w:t>
      </w:r>
    </w:p>
    <w:p w:rsidR="661030EE" w:rsidP="661030EE" w:rsidRDefault="661030EE" w14:paraId="206AAD6B" w14:textId="7BC22257">
      <w:pPr>
        <w:pStyle w:val="Normal"/>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2C487001" w:rsidP="4BB0C246" w:rsidRDefault="2C487001" w14:paraId="4CC8A3D2" w14:textId="5C61A6F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1030EE" w:rsidR="1BA20BB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How will CLS Spark help you overcome these barriers?</w:t>
      </w:r>
      <w:r>
        <w:br/>
      </w:r>
      <w:r w:rsidRPr="661030EE" w:rsidR="1BA20B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p>
    <w:p w:rsidR="661030EE" w:rsidP="661030EE" w:rsidRDefault="661030EE" w14:paraId="5A3C3036" w14:textId="593F9ADF">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p>
    <w:p w:rsidR="01C92751" w:rsidP="661030EE" w:rsidRDefault="01C92751" w14:paraId="78BB616D" w14:textId="0F4864A6">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pPr>
      <w:r w:rsidRPr="661030EE" w:rsidR="69250085">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t xml:space="preserve">Ask </w:t>
      </w:r>
      <w:r w:rsidRPr="661030EE" w:rsidR="69250085">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t>yourself:</w:t>
      </w:r>
      <w:r w:rsidRPr="661030EE" w:rsidR="458024CA">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t xml:space="preserve"> </w:t>
      </w:r>
    </w:p>
    <w:p w:rsidR="01C92751" w:rsidP="4BB0C246" w:rsidRDefault="01C92751" w14:paraId="36DC48BB" w14:textId="3B3C444C">
      <w:pPr>
        <w:pStyle w:val="ListParagraph"/>
        <w:keepNext w:val="1"/>
        <w:keepLines w:val="1"/>
        <w:numPr>
          <w:ilvl w:val="0"/>
          <w:numId w:val="70"/>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BB0C246" w:rsidR="69250085">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Have I shown how CLS Spark</w:t>
      </w:r>
      <w:r w:rsidRPr="4BB0C246" w:rsidR="0E7DA40F">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xml:space="preserve"> is a </w:t>
      </w:r>
      <w:r w:rsidRPr="4BB0C246" w:rsidR="43C05A31">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necessary</w:t>
      </w:r>
      <w:r w:rsidRPr="4BB0C246" w:rsidR="43C05A31">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xml:space="preserve"> </w:t>
      </w:r>
      <w:r w:rsidRPr="4BB0C246" w:rsidR="69250085">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opportunity</w:t>
      </w:r>
      <w:r w:rsidRPr="4BB0C246" w:rsidR="7D98EFBE">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xml:space="preserve"> for me to overcome these barriers and begin my language study</w:t>
      </w:r>
      <w:r w:rsidRPr="4BB0C246" w:rsidR="69250085">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t xml:space="preserve">? </w:t>
      </w:r>
    </w:p>
    <w:p w:rsidR="01C92751" w:rsidP="661030EE" w:rsidRDefault="01C92751" w14:paraId="247DBB17" w14:textId="27C75818">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661030EE" w:rsidP="661030EE" w:rsidRDefault="661030EE" w14:paraId="781C5BC4" w14:textId="53885702">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661030EE" w:rsidP="661030EE" w:rsidRDefault="661030EE" w14:paraId="71AA9111" w14:textId="3F8A444A">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661030EE" w:rsidP="661030EE" w:rsidRDefault="661030EE" w14:paraId="60B07656" w14:textId="15DE70DB">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661030EE" w:rsidP="661030EE" w:rsidRDefault="661030EE" w14:paraId="790F9614" w14:textId="3CF1FF42">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661030EE" w:rsidP="661030EE" w:rsidRDefault="661030EE" w14:paraId="6DB56FBD" w14:textId="7E9634F9">
      <w:pPr>
        <w:pStyle w:val="Normal"/>
        <w:keepNext w:val="1"/>
        <w:keepLines w:val="1"/>
        <w:spacing w:after="200" w:line="276"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p>
    <w:p w:rsidR="01C92751" w:rsidP="4BB0C246" w:rsidRDefault="01C92751" w14:paraId="35293480" w14:textId="281B29FD">
      <w:pPr>
        <w:pStyle w:val="Normal"/>
        <w:keepNext w:val="1"/>
        <w:keepLines w:val="1"/>
        <w:spacing w:after="200" w:line="276"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BB0C246" w:rsidR="1BA20BB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How do you plan to continue your language learning journey after CLS Spark?</w:t>
      </w:r>
      <w:r>
        <w:br/>
      </w:r>
      <w:r w:rsidRPr="4BB0C246" w:rsidR="1BA20B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[Your response]</w:t>
      </w:r>
    </w:p>
    <w:p w:rsidR="01C92751" w:rsidP="4536E3D2" w:rsidRDefault="01C92751" w14:paraId="7BE04C91" w14:textId="138A3AE0">
      <w:pPr>
        <w:pStyle w:val="Normal"/>
        <w:ind/>
        <w:rPr>
          <w:rFonts w:ascii="Calibri" w:hAnsi="Calibri" w:eastAsia="Calibri" w:cs="Calibri" w:asciiTheme="minorAscii" w:hAnsiTheme="minorAscii" w:eastAsiaTheme="minorAscii" w:cstheme="minorAscii"/>
          <w:color w:val="auto"/>
          <w:sz w:val="22"/>
          <w:szCs w:val="22"/>
        </w:rPr>
      </w:pPr>
    </w:p>
    <w:p w:rsidR="4536E3D2" w:rsidP="4536E3D2" w:rsidRDefault="4536E3D2" w14:paraId="39EAED49" w14:textId="5329C6A2">
      <w:pPr>
        <w:pStyle w:val="Normal"/>
        <w:rPr>
          <w:rFonts w:ascii="Calibri" w:hAnsi="Calibri" w:eastAsia="Calibri" w:cs="Calibri" w:asciiTheme="minorAscii" w:hAnsiTheme="minorAscii" w:eastAsiaTheme="minorAscii" w:cstheme="minorAscii"/>
          <w:color w:val="auto"/>
          <w:sz w:val="22"/>
          <w:szCs w:val="22"/>
        </w:rPr>
      </w:pPr>
    </w:p>
    <w:p w:rsidR="4536E3D2" w:rsidP="4536E3D2" w:rsidRDefault="4536E3D2" w14:paraId="2443D2D2" w14:textId="186DD945">
      <w:pPr>
        <w:pStyle w:val="Normal"/>
        <w:rPr>
          <w:rFonts w:ascii="Calibri" w:hAnsi="Calibri" w:eastAsia="Calibri" w:cs="Calibri" w:asciiTheme="minorAscii" w:hAnsiTheme="minorAscii" w:eastAsiaTheme="minorAscii" w:cstheme="minorAscii"/>
          <w:color w:val="auto"/>
          <w:sz w:val="22"/>
          <w:szCs w:val="22"/>
        </w:rPr>
      </w:pPr>
    </w:p>
    <w:p w:rsidR="4536E3D2" w:rsidP="4536E3D2" w:rsidRDefault="4536E3D2" w14:paraId="1675F699" w14:textId="6E1C30FA">
      <w:pPr>
        <w:pStyle w:val="Normal"/>
        <w:rPr>
          <w:rFonts w:ascii="Calibri" w:hAnsi="Calibri" w:eastAsia="Calibri" w:cs="Calibri" w:asciiTheme="minorAscii" w:hAnsiTheme="minorAscii" w:eastAsiaTheme="minorAscii" w:cstheme="minorAscii"/>
          <w:color w:val="auto"/>
          <w:sz w:val="22"/>
          <w:szCs w:val="22"/>
        </w:rPr>
      </w:pPr>
    </w:p>
    <w:p w:rsidR="4BB0C246" w:rsidP="4BB0C246" w:rsidRDefault="4BB0C246" w14:paraId="204DEE3A" w14:textId="1D3E9216">
      <w:pPr>
        <w:pStyle w:val="Normal"/>
        <w:rPr>
          <w:rFonts w:ascii="Calibri" w:hAnsi="Calibri" w:eastAsia="Calibri" w:cs="Calibri" w:asciiTheme="minorAscii" w:hAnsiTheme="minorAscii" w:eastAsiaTheme="minorAscii" w:cstheme="minorAscii"/>
          <w:color w:val="auto"/>
          <w:sz w:val="22"/>
          <w:szCs w:val="22"/>
        </w:rPr>
      </w:pPr>
    </w:p>
    <w:p w:rsidR="4536E3D2" w:rsidP="4536E3D2" w:rsidRDefault="4536E3D2" w14:paraId="4E664036" w14:textId="39643F09">
      <w:pPr>
        <w:pStyle w:val="Normal"/>
        <w:rPr>
          <w:rFonts w:ascii="Calibri" w:hAnsi="Calibri" w:eastAsia="Calibri" w:cs="Calibri" w:asciiTheme="minorAscii" w:hAnsiTheme="minorAscii" w:eastAsiaTheme="minorAscii" w:cstheme="minorAscii"/>
          <w:color w:val="auto"/>
          <w:sz w:val="22"/>
          <w:szCs w:val="22"/>
        </w:rPr>
      </w:pPr>
    </w:p>
    <w:p w:rsidR="2D5B57EC" w:rsidP="4BB0C246" w:rsidRDefault="2D5B57EC" w14:paraId="61E16D2A" w14:textId="0595941C">
      <w:pPr>
        <w:ind w:firstLine="0"/>
        <w:rPr>
          <w:rFonts w:eastAsia="ＭＳ 明朝" w:eastAsiaTheme="minorEastAsia"/>
          <w:i w:val="1"/>
          <w:iCs w:val="1"/>
          <w:color w:val="000000" w:themeColor="text1" w:themeTint="FF" w:themeShade="FF"/>
        </w:rPr>
      </w:pPr>
      <w:r w:rsidRPr="4BB0C246" w:rsidR="012A13AC">
        <w:rPr>
          <w:b w:val="1"/>
          <w:bCs w:val="1"/>
          <w:i w:val="1"/>
          <w:iCs w:val="1"/>
        </w:rPr>
        <w:t xml:space="preserve">Ask yourself: </w:t>
      </w:r>
    </w:p>
    <w:p w:rsidR="2D5B57EC" w:rsidP="4BB0C246" w:rsidRDefault="2D5B57EC" w14:paraId="6B4E2753" w14:textId="69989EA9">
      <w:pPr>
        <w:pStyle w:val="ListParagraph"/>
        <w:numPr>
          <w:ilvl w:val="0"/>
          <w:numId w:val="71"/>
        </w:numPr>
        <w:rPr>
          <w:rFonts w:eastAsia="ＭＳ 明朝" w:eastAsiaTheme="minorEastAsia"/>
          <w:i w:val="1"/>
          <w:iCs w:val="1"/>
          <w:color w:val="000000" w:themeColor="text1" w:themeTint="FF" w:themeShade="FF"/>
        </w:rPr>
      </w:pPr>
      <w:r w:rsidRPr="4BB0C246" w:rsidR="2D5B57EC">
        <w:rPr>
          <w:rFonts w:eastAsia="ＭＳ 明朝" w:eastAsiaTheme="minorEastAsia"/>
          <w:i w:val="1"/>
          <w:iCs w:val="1"/>
          <w:color w:val="000000" w:themeColor="text1" w:themeTint="FF" w:themeShade="FF"/>
        </w:rPr>
        <w:t xml:space="preserve">How do I plan to continue the study of my target language after CLS Spark? Have I </w:t>
      </w:r>
      <w:r w:rsidRPr="4BB0C246" w:rsidR="2D5B57EC">
        <w:rPr>
          <w:rFonts w:eastAsia="ＭＳ 明朝" w:eastAsiaTheme="minorEastAsia"/>
          <w:i w:val="1"/>
          <w:iCs w:val="1"/>
          <w:color w:val="000000" w:themeColor="text1" w:themeTint="FF" w:themeShade="FF"/>
        </w:rPr>
        <w:t>provided</w:t>
      </w:r>
      <w:r w:rsidRPr="4BB0C246" w:rsidR="2D5B57EC">
        <w:rPr>
          <w:rFonts w:eastAsia="ＭＳ 明朝" w:eastAsiaTheme="minorEastAsia"/>
          <w:i w:val="1"/>
          <w:iCs w:val="1"/>
          <w:color w:val="000000" w:themeColor="text1" w:themeTint="FF" w:themeShade="FF"/>
        </w:rPr>
        <w:t xml:space="preserve"> next steps that </w:t>
      </w:r>
      <w:r w:rsidRPr="4BB0C246" w:rsidR="2D5B57EC">
        <w:rPr>
          <w:rFonts w:eastAsia="ＭＳ 明朝" w:eastAsiaTheme="minorEastAsia"/>
          <w:i w:val="1"/>
          <w:iCs w:val="1"/>
          <w:color w:val="000000" w:themeColor="text1" w:themeTint="FF" w:themeShade="FF"/>
        </w:rPr>
        <w:t>demonstra</w:t>
      </w:r>
      <w:r w:rsidRPr="4BB0C246" w:rsidR="2778F3AA">
        <w:rPr>
          <w:rFonts w:eastAsia="ＭＳ 明朝" w:eastAsiaTheme="minorEastAsia"/>
          <w:i w:val="1"/>
          <w:iCs w:val="1"/>
          <w:color w:val="000000" w:themeColor="text1" w:themeTint="FF" w:themeShade="FF"/>
        </w:rPr>
        <w:t>te</w:t>
      </w:r>
      <w:r w:rsidRPr="4BB0C246" w:rsidR="2778F3AA">
        <w:rPr>
          <w:rFonts w:eastAsia="ＭＳ 明朝" w:eastAsiaTheme="minorEastAsia"/>
          <w:i w:val="1"/>
          <w:iCs w:val="1"/>
          <w:color w:val="000000" w:themeColor="text1" w:themeTint="FF" w:themeShade="FF"/>
        </w:rPr>
        <w:t xml:space="preserve"> I am committed to the study of this target language </w:t>
      </w:r>
      <w:r w:rsidRPr="4BB0C246" w:rsidR="36EE1CF5">
        <w:rPr>
          <w:rFonts w:eastAsia="ＭＳ 明朝" w:eastAsiaTheme="minorEastAsia"/>
          <w:i w:val="1"/>
          <w:iCs w:val="1"/>
          <w:color w:val="000000" w:themeColor="text1" w:themeTint="FF" w:themeShade="FF"/>
        </w:rPr>
        <w:t>and do not hinge on acceptance to the CLS Program overseas</w:t>
      </w:r>
      <w:r w:rsidRPr="4BB0C246" w:rsidR="2778F3AA">
        <w:rPr>
          <w:rFonts w:eastAsia="ＭＳ 明朝" w:eastAsiaTheme="minorEastAsia"/>
          <w:i w:val="1"/>
          <w:iCs w:val="1"/>
          <w:color w:val="000000" w:themeColor="text1" w:themeTint="FF" w:themeShade="FF"/>
        </w:rPr>
        <w:t xml:space="preserve">? </w:t>
      </w:r>
    </w:p>
    <w:p w:rsidR="265BB1D6" w:rsidP="4536E3D2" w:rsidRDefault="265BB1D6" w14:paraId="549EAE64" w14:textId="398B8483">
      <w:pPr>
        <w:pStyle w:val="Normal"/>
        <w:ind w:left="0"/>
        <w:rPr>
          <w:b w:val="1"/>
          <w:bCs w:val="1"/>
        </w:rPr>
      </w:pPr>
      <w:r w:rsidR="3859A9B9">
        <w:drawing>
          <wp:anchor distT="0" distB="0" distL="114300" distR="114300" simplePos="0" relativeHeight="251658240" behindDoc="0" locked="0" layoutInCell="1" allowOverlap="1" wp14:editId="095E64CB" wp14:anchorId="70C10A87">
            <wp:simplePos x="0" y="0"/>
            <wp:positionH relativeFrom="column">
              <wp:align>left</wp:align>
            </wp:positionH>
            <wp:positionV relativeFrom="paragraph">
              <wp:posOffset>0</wp:posOffset>
            </wp:positionV>
            <wp:extent cx="370114" cy="370114"/>
            <wp:effectExtent l="0" t="0" r="0" b="0"/>
            <wp:wrapSquare wrapText="bothSides"/>
            <wp:docPr id="466030311" name="Graphic 276200107" descr="Lightbulb with solid fill" title=""/>
            <wp:cNvGraphicFramePr>
              <a:graphicFrameLocks noChangeAspect="1"/>
            </wp:cNvGraphicFramePr>
            <a:graphic>
              <a:graphicData uri="http://schemas.openxmlformats.org/drawingml/2006/picture">
                <pic:pic>
                  <pic:nvPicPr>
                    <pic:cNvPr id="0" name="Graphic 276200107"/>
                    <pic:cNvPicPr/>
                  </pic:nvPicPr>
                  <pic:blipFill>
                    <a:blip r:embed="Rb7b6d365073549e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70114" cy="370114"/>
                    </a:xfrm>
                    <a:prstGeom prst="rect">
                      <a:avLst/>
                    </a:prstGeom>
                  </pic:spPr>
                </pic:pic>
              </a:graphicData>
            </a:graphic>
            <wp14:sizeRelH relativeFrom="page">
              <wp14:pctWidth>0</wp14:pctWidth>
            </wp14:sizeRelH>
            <wp14:sizeRelV relativeFrom="page">
              <wp14:pctHeight>0</wp14:pctHeight>
            </wp14:sizeRelV>
          </wp:anchor>
        </w:drawing>
      </w:r>
      <w:r w:rsidRPr="4BB0C246" w:rsidR="3859A9B9">
        <w:rPr>
          <w:b w:val="1"/>
          <w:bCs w:val="1"/>
        </w:rPr>
        <w:t xml:space="preserve">Tip: </w:t>
      </w:r>
      <w:r w:rsidRPr="4BB0C246" w:rsidR="1F5F3FEF">
        <w:rPr>
          <w:b w:val="1"/>
          <w:bCs w:val="1"/>
        </w:rPr>
        <w:t>Research how</w:t>
      </w:r>
      <w:r w:rsidRPr="4BB0C246" w:rsidR="27E7BC54">
        <w:rPr>
          <w:b w:val="1"/>
          <w:bCs w:val="1"/>
        </w:rPr>
        <w:t xml:space="preserve"> you</w:t>
      </w:r>
      <w:r w:rsidRPr="4BB0C246" w:rsidR="07BE610F">
        <w:rPr>
          <w:b w:val="1"/>
          <w:bCs w:val="1"/>
        </w:rPr>
        <w:t xml:space="preserve"> will</w:t>
      </w:r>
      <w:r w:rsidRPr="4BB0C246" w:rsidR="27E7BC54">
        <w:rPr>
          <w:b w:val="1"/>
          <w:bCs w:val="1"/>
        </w:rPr>
        <w:t xml:space="preserve"> continue </w:t>
      </w:r>
      <w:r w:rsidRPr="4BB0C246" w:rsidR="524D5192">
        <w:rPr>
          <w:b w:val="1"/>
          <w:bCs w:val="1"/>
        </w:rPr>
        <w:t xml:space="preserve">studying</w:t>
      </w:r>
      <w:r w:rsidRPr="4BB0C246" w:rsidR="27E7BC54">
        <w:rPr>
          <w:b w:val="1"/>
          <w:bCs w:val="1"/>
        </w:rPr>
        <w:t xml:space="preserve"> your target language </w:t>
      </w:r>
      <w:r w:rsidRPr="4BB0C246" w:rsidR="3127540D">
        <w:rPr>
          <w:b w:val="1"/>
          <w:bCs w:val="1"/>
        </w:rPr>
        <w:t xml:space="preserve">after </w:t>
      </w:r>
      <w:r w:rsidRPr="4BB0C246" w:rsidR="27E7BC54">
        <w:rPr>
          <w:b w:val="1"/>
          <w:bCs w:val="1"/>
        </w:rPr>
        <w:t xml:space="preserve">CLS-Spark. What opportunities might be available in your community and how </w:t>
      </w:r>
      <w:r w:rsidRPr="4BB0C246" w:rsidR="27E7BC54">
        <w:rPr>
          <w:b w:val="1"/>
          <w:bCs w:val="1"/>
        </w:rPr>
        <w:t xml:space="preserve">might you also </w:t>
      </w:r>
      <w:r w:rsidRPr="4BB0C246" w:rsidR="694A0780">
        <w:rPr>
          <w:b w:val="1"/>
          <w:bCs w:val="1"/>
        </w:rPr>
        <w:t>leverage</w:t>
      </w:r>
      <w:r w:rsidRPr="4BB0C246" w:rsidR="694A0780">
        <w:rPr>
          <w:b w:val="1"/>
          <w:bCs w:val="1"/>
        </w:rPr>
        <w:t xml:space="preserve"> the resources and connections you will make through CLS Spark to continue your language study?</w:t>
      </w:r>
    </w:p>
    <w:p w:rsidR="265BB1D6" w:rsidP="01C92751" w:rsidRDefault="265BB1D6" w14:paraId="4DFFE677" w14:textId="5931BAFA">
      <w:pPr>
        <w:pStyle w:val="Normal"/>
        <w:ind w:firstLine="720"/>
        <w:rPr>
          <w:i w:val="1"/>
          <w:iCs w:val="1"/>
        </w:rPr>
      </w:pPr>
    </w:p>
    <w:p w:rsidR="01C92751" w:rsidRDefault="01C92751" w14:paraId="55B13C8E" w14:textId="0A706BA5">
      <w:r>
        <w:br w:type="page"/>
      </w:r>
    </w:p>
    <w:p w:rsidRPr="007C7EA7" w:rsidR="644EB072" w:rsidP="01C92751" w:rsidRDefault="76E30045" w14:paraId="5469EAFB" w14:textId="7F39EA00">
      <w:pPr>
        <w:rPr>
          <w:rFonts w:ascii="Whitney Semibold" w:hAnsi="Whitney Semibold" w:eastAsia="Whitney Semibold" w:cs="Whitney Semibold"/>
          <w:b w:val="1"/>
          <w:bCs w:val="1"/>
          <w:color w:val="007681"/>
          <w:sz w:val="28"/>
          <w:szCs w:val="28"/>
        </w:rPr>
      </w:pPr>
      <w:r w:rsidRPr="4536E3D2" w:rsidR="76E30045">
        <w:rPr>
          <w:rFonts w:ascii="Whitney Semibold" w:hAnsi="Whitney Semibold" w:eastAsia="Whitney Semibold" w:cs="Whitney Semibold"/>
          <w:b w:val="1"/>
          <w:bCs w:val="1"/>
          <w:color w:val="007681"/>
          <w:sz w:val="28"/>
          <w:szCs w:val="28"/>
        </w:rPr>
        <w:t>Essay #3</w:t>
      </w:r>
      <w:r w:rsidRPr="4536E3D2" w:rsidR="00F87C75">
        <w:rPr>
          <w:rFonts w:ascii="Whitney Semibold" w:hAnsi="Whitney Semibold" w:eastAsia="Whitney Semibold" w:cs="Whitney Semibold"/>
          <w:b w:val="1"/>
          <w:bCs w:val="1"/>
          <w:color w:val="007681"/>
          <w:sz w:val="28"/>
          <w:szCs w:val="28"/>
        </w:rPr>
        <w:t xml:space="preserve">: </w:t>
      </w:r>
      <w:r w:rsidRPr="4536E3D2" w:rsidR="3437E758">
        <w:rPr>
          <w:rFonts w:ascii="Whitney Semibold" w:hAnsi="Whitney Semibold" w:eastAsia="Whitney Semibold" w:cs="Whitney Semibold"/>
          <w:b w:val="1"/>
          <w:bCs w:val="1"/>
          <w:color w:val="007681"/>
          <w:sz w:val="28"/>
          <w:szCs w:val="28"/>
        </w:rPr>
        <w:t>Statement of Experience</w:t>
      </w:r>
      <w:r w:rsidRPr="4536E3D2" w:rsidR="00842111">
        <w:rPr>
          <w:rFonts w:ascii="Whitney Semibold" w:hAnsi="Whitney Semibold" w:eastAsia="Whitney Semibold" w:cs="Whitney Semibold"/>
          <w:b w:val="1"/>
          <w:bCs w:val="1"/>
          <w:color w:val="007681"/>
          <w:sz w:val="28"/>
          <w:szCs w:val="28"/>
        </w:rPr>
        <w:t xml:space="preserve"> </w:t>
      </w:r>
      <w:r w:rsidRPr="4536E3D2" w:rsidR="00E52E7B">
        <w:rPr>
          <w:rFonts w:ascii="Whitney Semibold" w:hAnsi="Whitney Semibold" w:eastAsia="Whitney Semibold" w:cs="Whitney Semibold"/>
          <w:b w:val="1"/>
          <w:bCs w:val="1"/>
          <w:color w:val="007681"/>
          <w:sz w:val="28"/>
          <w:szCs w:val="28"/>
        </w:rPr>
        <w:t>(3</w:t>
      </w:r>
      <w:r w:rsidRPr="4536E3D2" w:rsidR="26C0F53C">
        <w:rPr>
          <w:rFonts w:ascii="Whitney Semibold" w:hAnsi="Whitney Semibold" w:eastAsia="Whitney Semibold" w:cs="Whitney Semibold"/>
          <w:b w:val="1"/>
          <w:bCs w:val="1"/>
          <w:color w:val="007681"/>
          <w:sz w:val="28"/>
          <w:szCs w:val="28"/>
        </w:rPr>
        <w:t>5</w:t>
      </w:r>
      <w:r w:rsidRPr="4536E3D2" w:rsidR="00E52E7B">
        <w:rPr>
          <w:rFonts w:ascii="Whitney Semibold" w:hAnsi="Whitney Semibold" w:eastAsia="Whitney Semibold" w:cs="Whitney Semibold"/>
          <w:b w:val="1"/>
          <w:bCs w:val="1"/>
          <w:color w:val="007681"/>
          <w:sz w:val="28"/>
          <w:szCs w:val="28"/>
        </w:rPr>
        <w:t>0 word maximum)</w:t>
      </w:r>
    </w:p>
    <w:p w:rsidR="00AF51DB" w:rsidP="4536E3D2" w:rsidRDefault="00AF51DB" w14:paraId="5FC46C0E" w14:textId="752F9771">
      <w:pPr>
        <w:pStyle w:val="Normal"/>
        <w:rPr>
          <w:rFonts w:ascii="Calibri" w:hAnsi="Calibri" w:eastAsia="Calibri" w:cs="Calibri"/>
          <w:noProof w:val="0"/>
          <w:sz w:val="22"/>
          <w:szCs w:val="22"/>
          <w:lang w:val="en-US"/>
        </w:rPr>
      </w:pPr>
      <w:r w:rsidR="00CADA35">
        <w:rPr>
          <w:b w:val="0"/>
          <w:bCs w:val="0"/>
          <w:u w:val="none"/>
        </w:rPr>
        <w:t xml:space="preserve">A key goal of CLS Spark is to increase the number and diversity of Americans who study and speak critical languages </w:t>
      </w:r>
      <w:r w:rsidR="00CADA35">
        <w:rPr>
          <w:b w:val="0"/>
          <w:bCs w:val="0"/>
          <w:u w:val="none"/>
        </w:rPr>
        <w:t>in order to</w:t>
      </w:r>
      <w:r w:rsidR="00CADA35">
        <w:rPr>
          <w:b w:val="0"/>
          <w:bCs w:val="0"/>
          <w:u w:val="none"/>
        </w:rPr>
        <w:t xml:space="preserve"> develop mutual understanding between the people of the United States and the people of other countries. Languages offer an opportunity for communication and exchange between people of </w:t>
      </w:r>
      <w:r w:rsidR="00CADA35">
        <w:rPr>
          <w:b w:val="0"/>
          <w:bCs w:val="0"/>
          <w:u w:val="none"/>
        </w:rPr>
        <w:t>different backgrounds</w:t>
      </w:r>
      <w:r w:rsidR="00CADA35">
        <w:rPr>
          <w:b w:val="0"/>
          <w:bCs w:val="0"/>
          <w:u w:val="none"/>
        </w:rPr>
        <w:t xml:space="preserve">, both within a U.S.-based cohort and with our partner communities abroad. Spark </w:t>
      </w:r>
      <w:r w:rsidR="00CADA35">
        <w:rPr>
          <w:b w:val="0"/>
          <w:bCs w:val="0"/>
          <w:u w:val="none"/>
        </w:rPr>
        <w:t>provides</w:t>
      </w:r>
      <w:r w:rsidR="00CADA35">
        <w:rPr>
          <w:b w:val="0"/>
          <w:bCs w:val="0"/>
          <w:u w:val="none"/>
        </w:rPr>
        <w:t xml:space="preserve"> an opportunity for motivated students interested in a common language to form a dedicated, engaged group of learners. Spark scholars will share their unique perspectives in an open-minded, mutually respectful, virtual environment.</w:t>
      </w:r>
    </w:p>
    <w:p w:rsidR="00CADA35" w:rsidP="4536E3D2" w:rsidRDefault="00CADA35" w14:paraId="23B75820" w14:textId="2F30D792">
      <w:pPr>
        <w:pStyle w:val="Normal"/>
        <w:rPr>
          <w:rFonts w:ascii="Calibri" w:hAnsi="Calibri" w:eastAsia="Calibri" w:cs="Calibri"/>
          <w:noProof w:val="0"/>
          <w:sz w:val="22"/>
          <w:szCs w:val="22"/>
          <w:lang w:val="en-US"/>
        </w:rPr>
      </w:pPr>
      <w:r w:rsidR="00CADA35">
        <w:rPr>
          <w:b w:val="0"/>
          <w:bCs w:val="0"/>
          <w:u w:val="none"/>
        </w:rPr>
        <w:t xml:space="preserve">Please address the following points: </w:t>
      </w:r>
    </w:p>
    <w:p w:rsidR="00CADA35" w:rsidP="4209AD2F" w:rsidRDefault="00CADA35" w14:paraId="4F681436" w14:textId="139F6FB5">
      <w:pPr>
        <w:pStyle w:val="Normal"/>
        <w:ind w:left="0"/>
        <w:rPr>
          <w:b w:val="1"/>
          <w:bCs w:val="1"/>
          <w:u w:val="none"/>
        </w:rPr>
      </w:pPr>
      <w:r w:rsidRPr="4209AD2F" w:rsidR="00CADA35">
        <w:rPr>
          <w:b w:val="1"/>
          <w:bCs w:val="1"/>
          <w:u w:val="none"/>
        </w:rPr>
        <w:t>How will your unique experiences, perspectives, and/or background contribute to your cohort?</w:t>
      </w:r>
      <w:r>
        <w:br/>
      </w:r>
      <w:r w:rsidR="00CADA35">
        <w:rPr>
          <w:b w:val="0"/>
          <w:bCs w:val="0"/>
          <w:u w:val="none"/>
        </w:rPr>
        <w:t>[Your response]</w:t>
      </w:r>
    </w:p>
    <w:p w:rsidR="4536E3D2" w:rsidP="4536E3D2" w:rsidRDefault="4536E3D2" w14:paraId="70E4C463" w14:textId="0AFBA04C">
      <w:pPr>
        <w:pStyle w:val="Normal"/>
        <w:ind w:left="0"/>
        <w:rPr>
          <w:b w:val="0"/>
          <w:bCs w:val="0"/>
          <w:u w:val="none"/>
        </w:rPr>
      </w:pPr>
    </w:p>
    <w:p w:rsidR="4536E3D2" w:rsidP="4536E3D2" w:rsidRDefault="4536E3D2" w14:paraId="0B396AC7" w14:textId="39124C58">
      <w:pPr>
        <w:pStyle w:val="Normal"/>
        <w:ind w:left="0"/>
        <w:rPr>
          <w:b w:val="0"/>
          <w:bCs w:val="0"/>
          <w:u w:val="none"/>
        </w:rPr>
      </w:pPr>
    </w:p>
    <w:p w:rsidR="4536E3D2" w:rsidP="4536E3D2" w:rsidRDefault="4536E3D2" w14:paraId="48E49118" w14:textId="51260B74">
      <w:pPr>
        <w:pStyle w:val="Normal"/>
        <w:ind w:left="0"/>
        <w:rPr>
          <w:b w:val="0"/>
          <w:bCs w:val="0"/>
          <w:u w:val="none"/>
        </w:rPr>
      </w:pPr>
    </w:p>
    <w:p w:rsidR="5CA180A6" w:rsidP="5CA180A6" w:rsidRDefault="5CA180A6" w14:paraId="75A13629" w14:textId="155E8F0E">
      <w:pPr>
        <w:pStyle w:val="Normal"/>
        <w:ind w:left="0"/>
        <w:rPr>
          <w:b w:val="0"/>
          <w:bCs w:val="0"/>
          <w:u w:val="none"/>
        </w:rPr>
      </w:pPr>
    </w:p>
    <w:p w:rsidR="661030EE" w:rsidP="661030EE" w:rsidRDefault="661030EE" w14:paraId="7806EC94" w14:textId="1E2818BA">
      <w:pPr>
        <w:pStyle w:val="Normal"/>
        <w:ind w:left="0"/>
        <w:rPr>
          <w:b w:val="0"/>
          <w:bCs w:val="0"/>
          <w:u w:val="none"/>
        </w:rPr>
      </w:pPr>
    </w:p>
    <w:p w:rsidR="5BA4B7BF" w:rsidP="5CA180A6" w:rsidRDefault="5BA4B7BF" w14:paraId="1CDD9588" w14:textId="1EFB8E04">
      <w:pPr>
        <w:pStyle w:val="Normal"/>
        <w:rPr>
          <w:b w:val="1"/>
          <w:bCs w:val="1"/>
          <w:i w:val="1"/>
          <w:iCs w:val="1"/>
        </w:rPr>
      </w:pPr>
      <w:r w:rsidRPr="5CA180A6" w:rsidR="5BA4B7BF">
        <w:rPr>
          <w:b w:val="1"/>
          <w:bCs w:val="1"/>
          <w:i w:val="1"/>
          <w:iCs w:val="1"/>
        </w:rPr>
        <w:t>Ask yourself:</w:t>
      </w:r>
    </w:p>
    <w:p w:rsidR="4536E3D2" w:rsidP="4209AD2F" w:rsidRDefault="4536E3D2" w14:paraId="0C690751" w14:textId="2D20F2C5">
      <w:pPr>
        <w:pStyle w:val="ListParagraph"/>
        <w:numPr>
          <w:ilvl w:val="0"/>
          <w:numId w:val="26"/>
        </w:numPr>
        <w:ind/>
        <w:rPr>
          <w:rFonts w:ascii="Calibri" w:hAnsi="Calibri" w:eastAsia="Calibri" w:cs="Calibri"/>
          <w:b w:val="0"/>
          <w:bCs w:val="0"/>
          <w:i w:val="1"/>
          <w:iCs w:val="1"/>
          <w:caps w:val="0"/>
          <w:smallCaps w:val="0"/>
          <w:noProof w:val="0"/>
          <w:color w:val="000000" w:themeColor="text1" w:themeTint="FF" w:themeShade="FF"/>
          <w:sz w:val="22"/>
          <w:szCs w:val="22"/>
          <w:lang w:val="en-US"/>
        </w:rPr>
      </w:pPr>
      <w:r w:rsidRPr="4209AD2F" w:rsidR="5BA4B7BF">
        <w:rPr>
          <w:rFonts w:ascii="Calibri" w:hAnsi="Calibri" w:eastAsia="Calibri" w:cs="Calibri"/>
          <w:b w:val="0"/>
          <w:bCs w:val="0"/>
          <w:i w:val="1"/>
          <w:iCs w:val="1"/>
          <w:caps w:val="0"/>
          <w:smallCaps w:val="0"/>
          <w:noProof w:val="0"/>
          <w:color w:val="000000" w:themeColor="text1" w:themeTint="FF" w:themeShade="FF"/>
          <w:sz w:val="22"/>
          <w:szCs w:val="22"/>
          <w:lang w:val="en-US"/>
        </w:rPr>
        <w:t>What distinguishes me from other applicants? How will I contribute to the dynamic among my cohort?</w:t>
      </w:r>
    </w:p>
    <w:p w:rsidR="00CADA35" w:rsidP="4209AD2F" w:rsidRDefault="00CADA35" w14:paraId="4BC21EA1" w14:textId="2F2C8674">
      <w:pPr>
        <w:pStyle w:val="Normal"/>
        <w:ind w:left="0"/>
        <w:rPr>
          <w:b w:val="1"/>
          <w:bCs w:val="1"/>
          <w:u w:val="none"/>
        </w:rPr>
      </w:pPr>
      <w:r w:rsidRPr="4209AD2F" w:rsidR="00CADA35">
        <w:rPr>
          <w:b w:val="1"/>
          <w:bCs w:val="1"/>
          <w:u w:val="none"/>
        </w:rPr>
        <w:t>How will your unique experiences, perspectives, and/or background contribute towards the goal of building mutual understanding?</w:t>
      </w:r>
      <w:r>
        <w:br/>
      </w:r>
      <w:r w:rsidR="00CADA35">
        <w:rPr>
          <w:b w:val="0"/>
          <w:bCs w:val="0"/>
          <w:u w:val="none"/>
        </w:rPr>
        <w:t>[Your response]</w:t>
      </w:r>
    </w:p>
    <w:p w:rsidR="01C92751" w:rsidP="01C92751" w:rsidRDefault="01C92751" w14:paraId="34735FDC" w14:textId="048375CA">
      <w:pPr>
        <w:pStyle w:val="Normal"/>
        <w:rPr>
          <w:b w:val="1"/>
          <w:bCs w:val="1"/>
        </w:rPr>
      </w:pPr>
    </w:p>
    <w:p w:rsidR="00842111" w:rsidP="4536E3D2" w:rsidRDefault="00842111" w14:paraId="00CA107C" w14:textId="15B142D0">
      <w:pPr>
        <w:pStyle w:val="Normal"/>
        <w:rPr>
          <w:b w:val="1"/>
          <w:bCs w:val="1"/>
        </w:rPr>
      </w:pPr>
    </w:p>
    <w:p w:rsidR="00842111" w:rsidP="5CA180A6" w:rsidRDefault="00842111" w14:paraId="4CB1A753" w14:textId="5912FCF1">
      <w:pPr>
        <w:rPr>
          <w:b w:val="1"/>
          <w:bCs w:val="1"/>
          <w:i w:val="1"/>
          <w:iCs w:val="1"/>
        </w:rPr>
      </w:pPr>
    </w:p>
    <w:p w:rsidR="00842111" w:rsidP="5CA180A6" w:rsidRDefault="00842111" w14:paraId="0DD74FEA" w14:textId="028D31F9">
      <w:pPr>
        <w:pStyle w:val="Normal"/>
        <w:rPr>
          <w:b w:val="1"/>
          <w:bCs w:val="1"/>
          <w:i w:val="1"/>
          <w:iCs w:val="1"/>
        </w:rPr>
      </w:pPr>
    </w:p>
    <w:p w:rsidR="00842111" w:rsidP="5CA180A6" w:rsidRDefault="00842111" w14:paraId="7E7F3556" w14:textId="36B0E681">
      <w:pPr>
        <w:pStyle w:val="Normal"/>
        <w:rPr>
          <w:b w:val="1"/>
          <w:bCs w:val="1"/>
          <w:i w:val="1"/>
          <w:iCs w:val="1"/>
        </w:rPr>
      </w:pPr>
    </w:p>
    <w:p w:rsidR="4209AD2F" w:rsidP="4209AD2F" w:rsidRDefault="4209AD2F" w14:paraId="5C80C742" w14:textId="6BE59DCC">
      <w:pPr>
        <w:pStyle w:val="Normal"/>
        <w:rPr>
          <w:b w:val="1"/>
          <w:bCs w:val="1"/>
          <w:i w:val="1"/>
          <w:iCs w:val="1"/>
        </w:rPr>
      </w:pPr>
    </w:p>
    <w:p w:rsidR="00842111" w:rsidP="5CA180A6" w:rsidRDefault="00842111" w14:paraId="48238775" w14:textId="44156A8E">
      <w:pPr>
        <w:pStyle w:val="Normal"/>
        <w:rPr>
          <w:b w:val="1"/>
          <w:bCs w:val="1"/>
          <w:i w:val="1"/>
          <w:iCs w:val="1"/>
        </w:rPr>
      </w:pPr>
      <w:r w:rsidRPr="5CA180A6" w:rsidR="0613E8B8">
        <w:rPr>
          <w:b w:val="1"/>
          <w:bCs w:val="1"/>
          <w:i w:val="1"/>
          <w:iCs w:val="1"/>
        </w:rPr>
        <w:t>Ask yourself:</w:t>
      </w:r>
    </w:p>
    <w:p w:rsidRPr="00CB1B02" w:rsidR="00E52E7B" w:rsidP="661030EE" w:rsidRDefault="00CB1B02" w14:paraId="7819FDEA" w14:textId="5F32833A">
      <w:pPr>
        <w:pStyle w:val="ListParagraph"/>
        <w:numPr>
          <w:ilvl w:val="0"/>
          <w:numId w:val="26"/>
        </w:numPr>
        <w:spacing w:after="160" w:line="259" w:lineRule="auto"/>
        <w:ind/>
        <w:rPr>
          <w:i w:val="1"/>
          <w:iCs w:val="1"/>
          <w:noProof w:val="0"/>
          <w:sz w:val="22"/>
          <w:szCs w:val="22"/>
          <w:lang w:val="en-US"/>
        </w:rPr>
      </w:pP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How do I plan to share those things that make me unique with the host culture (my language partner, instructors,</w:t>
      </w:r>
      <w:r w:rsidRPr="661030EE" w:rsidR="363D3998">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cohort,</w:t>
      </w: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etc.)? Have I </w:t>
      </w: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demonstrated</w:t>
      </w: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through examples that I </w:t>
      </w: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possess</w:t>
      </w:r>
      <w:r w:rsidRPr="661030EE" w:rsidR="0613E8B8">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the cultural awareness, sensitivity, and maturity to contribute to a respectful and engaged group dynamic?</w:t>
      </w:r>
    </w:p>
    <w:p w:rsidRPr="00CB1B02" w:rsidR="00E52E7B" w:rsidP="4209AD2F" w:rsidRDefault="00CB1B02" w14:paraId="591DD5F4" w14:textId="57BBBC35">
      <w:pPr>
        <w:pStyle w:val="Normal"/>
        <w:ind/>
        <w:rPr>
          <w:rFonts w:ascii="Calibri" w:hAnsi="Calibri" w:eastAsia="Calibri" w:cs="Calibri"/>
          <w:b w:val="1"/>
          <w:bCs w:val="1"/>
          <w:i w:val="0"/>
          <w:iCs w:val="0"/>
          <w:caps w:val="0"/>
          <w:smallCaps w:val="0"/>
          <w:noProof w:val="0"/>
          <w:color w:val="000000" w:themeColor="text1" w:themeTint="FF" w:themeShade="FF"/>
          <w:sz w:val="22"/>
          <w:szCs w:val="22"/>
          <w:lang w:val="en-US"/>
        </w:rPr>
      </w:pPr>
      <w:r w:rsidR="254F159A">
        <w:drawing>
          <wp:anchor distT="0" distB="0" distL="114300" distR="114300" simplePos="0" relativeHeight="251658240" behindDoc="0" locked="0" layoutInCell="1" allowOverlap="1" wp14:editId="0A5C422F" wp14:anchorId="066103E9">
            <wp:simplePos x="0" y="0"/>
            <wp:positionH relativeFrom="column">
              <wp:align>left</wp:align>
            </wp:positionH>
            <wp:positionV relativeFrom="paragraph">
              <wp:posOffset>0</wp:posOffset>
            </wp:positionV>
            <wp:extent cx="370114" cy="370114"/>
            <wp:effectExtent l="0" t="0" r="0" b="0"/>
            <wp:wrapSquare wrapText="bothSides"/>
            <wp:docPr id="1793302284" name="Graphic 276200107" descr="Lightbulb with solid fill" title=""/>
            <wp:cNvGraphicFramePr>
              <a:graphicFrameLocks noChangeAspect="1"/>
            </wp:cNvGraphicFramePr>
            <a:graphic>
              <a:graphicData uri="http://schemas.openxmlformats.org/drawingml/2006/picture">
                <pic:pic>
                  <pic:nvPicPr>
                    <pic:cNvPr id="0" name="Graphic 276200107"/>
                    <pic:cNvPicPr/>
                  </pic:nvPicPr>
                  <pic:blipFill>
                    <a:blip r:embed="Rcc27887869774532">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2"/>
                        </a:ext>
                      </a:extLst>
                    </a:blip>
                    <a:stretch>
                      <a:fillRect/>
                    </a:stretch>
                  </pic:blipFill>
                  <pic:spPr>
                    <a:xfrm rot="0" flipH="0" flipV="0">
                      <a:off x="0" y="0"/>
                      <a:ext cx="370114" cy="370114"/>
                    </a:xfrm>
                    <a:prstGeom prst="rect">
                      <a:avLst/>
                    </a:prstGeom>
                  </pic:spPr>
                </pic:pic>
              </a:graphicData>
            </a:graphic>
            <wp14:sizeRelH relativeFrom="page">
              <wp14:pctWidth>0</wp14:pctWidth>
            </wp14:sizeRelH>
            <wp14:sizeRelV relativeFrom="page">
              <wp14:pctHeight>0</wp14:pctHeight>
            </wp14:sizeRelV>
          </wp:anchor>
        </w:drawing>
      </w:r>
      <w:r w:rsidRPr="4209AD2F" w:rsidR="254F159A">
        <w:rPr>
          <w:b w:val="1"/>
          <w:bCs w:val="1"/>
          <w:sz w:val="22"/>
          <w:szCs w:val="22"/>
        </w:rPr>
        <w:t xml:space="preserve">Tip: </w:t>
      </w:r>
      <w:r w:rsidRPr="4209AD2F" w:rsidR="67CBD14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Ask a trusted friend, family member, </w:t>
      </w:r>
      <w:r w:rsidRPr="4209AD2F" w:rsidR="67CBD14C">
        <w:rPr>
          <w:rFonts w:ascii="Calibri" w:hAnsi="Calibri" w:eastAsia="Calibri" w:cs="Calibri"/>
          <w:b w:val="1"/>
          <w:bCs w:val="1"/>
          <w:i w:val="0"/>
          <w:iCs w:val="0"/>
          <w:caps w:val="0"/>
          <w:smallCaps w:val="0"/>
          <w:noProof w:val="0"/>
          <w:color w:val="000000" w:themeColor="text1" w:themeTint="FF" w:themeShade="FF"/>
          <w:sz w:val="22"/>
          <w:szCs w:val="22"/>
          <w:lang w:val="en-US"/>
        </w:rPr>
        <w:t>teacher</w:t>
      </w:r>
      <w:r w:rsidRPr="4209AD2F" w:rsidR="67CBD14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or mentor, to help you </w:t>
      </w:r>
      <w:r w:rsidRPr="4209AD2F" w:rsidR="67CBD14C">
        <w:rPr>
          <w:rFonts w:ascii="Calibri" w:hAnsi="Calibri" w:eastAsia="Calibri" w:cs="Calibri"/>
          <w:b w:val="1"/>
          <w:bCs w:val="1"/>
          <w:i w:val="0"/>
          <w:iCs w:val="0"/>
          <w:caps w:val="0"/>
          <w:smallCaps w:val="0"/>
          <w:noProof w:val="0"/>
          <w:color w:val="000000" w:themeColor="text1" w:themeTint="FF" w:themeShade="FF"/>
          <w:sz w:val="22"/>
          <w:szCs w:val="22"/>
          <w:lang w:val="en-US"/>
        </w:rPr>
        <w:t>identify</w:t>
      </w:r>
      <w:r w:rsidRPr="4209AD2F" w:rsidR="67CBD14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what unique experiences and perspectives you have that make you well-suited to serve as a bridge between the U.S. and </w:t>
      </w:r>
      <w:r w:rsidRPr="4209AD2F" w:rsidR="47D03C2B">
        <w:rPr>
          <w:rFonts w:ascii="Calibri" w:hAnsi="Calibri" w:eastAsia="Calibri" w:cs="Calibri"/>
          <w:b w:val="1"/>
          <w:bCs w:val="1"/>
          <w:i w:val="0"/>
          <w:iCs w:val="0"/>
          <w:caps w:val="0"/>
          <w:smallCaps w:val="0"/>
          <w:noProof w:val="0"/>
          <w:color w:val="000000" w:themeColor="text1" w:themeTint="FF" w:themeShade="FF"/>
          <w:sz w:val="22"/>
          <w:szCs w:val="22"/>
          <w:lang w:val="en-US"/>
        </w:rPr>
        <w:t>the</w:t>
      </w:r>
      <w:r w:rsidRPr="4209AD2F" w:rsidR="0675215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host culture</w:t>
      </w:r>
      <w:r w:rsidRPr="4209AD2F" w:rsidR="4764C96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contribute to a positive virtual group environment. </w:t>
      </w:r>
    </w:p>
    <w:sectPr w:rsidRPr="00CB1B02" w:rsidR="00E52E7B">
      <w:pgSz w:w="12240" w:h="15840" w:orient="portrait"/>
      <w:pgMar w:top="1440" w:right="1440" w:bottom="1440" w:left="1440" w:header="720" w:footer="720" w:gutter="0"/>
      <w:cols w:space="720"/>
      <w:docGrid w:linePitch="360"/>
      <w:headerReference w:type="default" r:id="R9f4aa6249afe4d4c"/>
      <w:footerReference w:type="default" r:id="R35759f84e5134f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F55" w:rsidP="00060085" w:rsidRDefault="000C0F55" w14:paraId="0FA52AD4" w14:textId="77777777">
      <w:pPr>
        <w:spacing w:after="0" w:line="240" w:lineRule="auto"/>
      </w:pPr>
      <w:r>
        <w:separator/>
      </w:r>
    </w:p>
  </w:endnote>
  <w:endnote w:type="continuationSeparator" w:id="0">
    <w:p w:rsidR="000C0F55" w:rsidP="00060085" w:rsidRDefault="000C0F55" w14:paraId="26453D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panose1 w:val="00000000000000000000"/>
    <w:charset w:val="00"/>
    <w:family w:val="modern"/>
    <w:notTrueType/>
    <w:pitch w:val="variable"/>
    <w:sig w:usb0="A00002FF" w:usb1="5000004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C92751" w:rsidTr="01C92751" w14:paraId="2415F970">
      <w:trPr>
        <w:trHeight w:val="300"/>
      </w:trPr>
      <w:tc>
        <w:tcPr>
          <w:tcW w:w="3120" w:type="dxa"/>
          <w:tcMar/>
        </w:tcPr>
        <w:p w:rsidR="01C92751" w:rsidP="01C92751" w:rsidRDefault="01C92751" w14:paraId="38D6C178" w14:textId="15F0BA13">
          <w:pPr>
            <w:pStyle w:val="Header"/>
            <w:bidi w:val="0"/>
            <w:ind w:left="-115"/>
            <w:jc w:val="left"/>
          </w:pPr>
        </w:p>
      </w:tc>
      <w:tc>
        <w:tcPr>
          <w:tcW w:w="3120" w:type="dxa"/>
          <w:tcMar/>
        </w:tcPr>
        <w:p w:rsidR="01C92751" w:rsidP="01C92751" w:rsidRDefault="01C92751" w14:paraId="48214508" w14:textId="49C3FFB0">
          <w:pPr>
            <w:pStyle w:val="Header"/>
            <w:bidi w:val="0"/>
            <w:jc w:val="center"/>
          </w:pPr>
        </w:p>
      </w:tc>
      <w:tc>
        <w:tcPr>
          <w:tcW w:w="3120" w:type="dxa"/>
          <w:tcMar/>
        </w:tcPr>
        <w:p w:rsidR="01C92751" w:rsidP="01C92751" w:rsidRDefault="01C92751" w14:paraId="3156D0C4" w14:textId="69D98184">
          <w:pPr>
            <w:pStyle w:val="Header"/>
            <w:bidi w:val="0"/>
            <w:ind w:right="-115"/>
            <w:jc w:val="right"/>
          </w:pPr>
        </w:p>
      </w:tc>
    </w:tr>
  </w:tbl>
  <w:p w:rsidR="01C92751" w:rsidP="01C92751" w:rsidRDefault="01C92751" w14:paraId="6BD7FD94" w14:textId="6A4B519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F55" w:rsidP="00060085" w:rsidRDefault="000C0F55" w14:paraId="517B78C7" w14:textId="77777777">
      <w:pPr>
        <w:spacing w:after="0" w:line="240" w:lineRule="auto"/>
      </w:pPr>
      <w:r>
        <w:separator/>
      </w:r>
    </w:p>
  </w:footnote>
  <w:footnote w:type="continuationSeparator" w:id="0">
    <w:p w:rsidR="000C0F55" w:rsidP="00060085" w:rsidRDefault="000C0F55" w14:paraId="7A1C2D14"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C92751" w:rsidTr="01C92751" w14:paraId="2E4055C0">
      <w:trPr>
        <w:trHeight w:val="300"/>
      </w:trPr>
      <w:tc>
        <w:tcPr>
          <w:tcW w:w="3120" w:type="dxa"/>
          <w:tcMar/>
        </w:tcPr>
        <w:p w:rsidR="01C92751" w:rsidP="01C92751" w:rsidRDefault="01C92751" w14:paraId="419C3D57" w14:textId="66393713">
          <w:pPr>
            <w:pStyle w:val="Header"/>
            <w:bidi w:val="0"/>
            <w:ind w:left="-115"/>
            <w:jc w:val="left"/>
          </w:pPr>
        </w:p>
      </w:tc>
      <w:tc>
        <w:tcPr>
          <w:tcW w:w="3120" w:type="dxa"/>
          <w:tcMar/>
        </w:tcPr>
        <w:p w:rsidR="01C92751" w:rsidP="01C92751" w:rsidRDefault="01C92751" w14:paraId="0E9E2219" w14:textId="1FB58932">
          <w:pPr>
            <w:pStyle w:val="Header"/>
            <w:bidi w:val="0"/>
            <w:jc w:val="center"/>
          </w:pPr>
          <w:r w:rsidR="01C92751">
            <w:drawing>
              <wp:inline wp14:editId="6EC39E53" wp14:anchorId="4E7A955C">
                <wp:extent cx="666750" cy="666750"/>
                <wp:effectExtent l="0" t="0" r="0" b="0"/>
                <wp:docPr id="1066245804" name="" title=""/>
                <wp:cNvGraphicFramePr>
                  <a:graphicFrameLocks noChangeAspect="1"/>
                </wp:cNvGraphicFramePr>
                <a:graphic>
                  <a:graphicData uri="http://schemas.openxmlformats.org/drawingml/2006/picture">
                    <pic:pic>
                      <pic:nvPicPr>
                        <pic:cNvPr id="0" name=""/>
                        <pic:cNvPicPr/>
                      </pic:nvPicPr>
                      <pic:blipFill>
                        <a:blip r:embed="R9d44899742f3408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3120" w:type="dxa"/>
          <w:tcMar/>
        </w:tcPr>
        <w:p w:rsidR="01C92751" w:rsidP="01C92751" w:rsidRDefault="01C92751" w14:paraId="2333A1F6" w14:textId="60872985">
          <w:pPr>
            <w:pStyle w:val="Header"/>
            <w:bidi w:val="0"/>
            <w:ind w:right="-115"/>
            <w:jc w:val="right"/>
          </w:pPr>
        </w:p>
      </w:tc>
    </w:tr>
  </w:tbl>
  <w:p w:rsidR="01C92751" w:rsidP="01C92751" w:rsidRDefault="01C92751" w14:paraId="3A5DC41F" w14:textId="3B26E0A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0">
    <w:nsid w:val="6e2d78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5802b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3c7462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67fe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ecee0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d3db3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111a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deac8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4d996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67e54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6d0935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9">
    <w:nsid w:val="7d9046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9bd62e9"/>
    <w:multiLevelType xmlns:w="http://schemas.openxmlformats.org/wordprocessingml/2006/main" w:val="hybridMultilevel"/>
    <w:lvl xmlns:w="http://schemas.openxmlformats.org/wordprocessingml/2006/main" w:ilvl="0">
      <w:start w:val="1"/>
      <w:numFmt w:val="bullet"/>
      <w:lvlText w:val="2"/>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073dc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3f7f2b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05c68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2fdd60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4f99ffcd"/>
    <w:multiLevelType xmlns:w="http://schemas.openxmlformats.org/wordprocessingml/2006/main" w:val="hybridMultilevel"/>
    <w:lvl xmlns:w="http://schemas.openxmlformats.org/wordprocessingml/2006/main" w:ilvl="0">
      <w:start w:val="1"/>
      <w:numFmt w:val="bullet"/>
      <w:lvlText w:val="3"/>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302450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1">
    <w:nsid w:val="2bdf7790"/>
    <w:multiLevelType xmlns:w="http://schemas.openxmlformats.org/wordprocessingml/2006/main" w:val="hybridMultilevel"/>
    <w:lvl xmlns:w="http://schemas.openxmlformats.org/wordprocessingml/2006/main" w:ilvl="0">
      <w:start w:val="1"/>
      <w:numFmt w:val="bullet"/>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06a51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71ea8e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9d038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9baea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065e6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5ec99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8c3d8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dfe1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06783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2713290"/>
    <w:multiLevelType xmlns:w="http://schemas.openxmlformats.org/wordprocessingml/2006/main" w:val="hybridMultilevel"/>
    <w:lvl xmlns:w="http://schemas.openxmlformats.org/wordprocessingml/2006/main" w:ilvl="0">
      <w:start w:val="1"/>
      <w:numFmt w:val="bullet"/>
      <w:lvlText w:val="2"/>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63ef0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a988f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76be9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d48bc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63b1d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5d9fd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bdd0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926c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0887d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ea80e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dc58a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22c18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7ae70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c2bd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9460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85d3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50fb8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e8114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c53b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49a9ef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0">
    <w:nsid w:val="36b6a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6AD8D"/>
    <w:multiLevelType w:val="hybridMultilevel"/>
    <w:tmpl w:val="606C6744"/>
    <w:lvl w:ilvl="0" w:tplc="F2FEA2F4">
      <w:start w:val="1"/>
      <w:numFmt w:val="bullet"/>
      <w:lvlText w:val=""/>
      <w:lvlJc w:val="left"/>
      <w:pPr>
        <w:ind w:left="720" w:hanging="360"/>
      </w:pPr>
      <w:rPr>
        <w:rFonts w:hint="default" w:ascii="Symbol" w:hAnsi="Symbol"/>
      </w:rPr>
    </w:lvl>
    <w:lvl w:ilvl="1" w:tplc="DAD48BC4">
      <w:start w:val="1"/>
      <w:numFmt w:val="bullet"/>
      <w:lvlText w:val="o"/>
      <w:lvlJc w:val="left"/>
      <w:pPr>
        <w:ind w:left="1440" w:hanging="360"/>
      </w:pPr>
      <w:rPr>
        <w:rFonts w:hint="default" w:ascii="Courier New" w:hAnsi="Courier New"/>
      </w:rPr>
    </w:lvl>
    <w:lvl w:ilvl="2" w:tplc="7102ED64">
      <w:start w:val="1"/>
      <w:numFmt w:val="bullet"/>
      <w:lvlText w:val=""/>
      <w:lvlJc w:val="left"/>
      <w:pPr>
        <w:ind w:left="2160" w:hanging="360"/>
      </w:pPr>
      <w:rPr>
        <w:rFonts w:hint="default" w:ascii="Wingdings" w:hAnsi="Wingdings"/>
      </w:rPr>
    </w:lvl>
    <w:lvl w:ilvl="3" w:tplc="D92ACBB0">
      <w:start w:val="1"/>
      <w:numFmt w:val="bullet"/>
      <w:lvlText w:val=""/>
      <w:lvlJc w:val="left"/>
      <w:pPr>
        <w:ind w:left="2880" w:hanging="360"/>
      </w:pPr>
      <w:rPr>
        <w:rFonts w:hint="default" w:ascii="Symbol" w:hAnsi="Symbol"/>
      </w:rPr>
    </w:lvl>
    <w:lvl w:ilvl="4" w:tplc="D8BC1FAA">
      <w:start w:val="1"/>
      <w:numFmt w:val="bullet"/>
      <w:lvlText w:val="o"/>
      <w:lvlJc w:val="left"/>
      <w:pPr>
        <w:ind w:left="3600" w:hanging="360"/>
      </w:pPr>
      <w:rPr>
        <w:rFonts w:hint="default" w:ascii="Courier New" w:hAnsi="Courier New"/>
      </w:rPr>
    </w:lvl>
    <w:lvl w:ilvl="5" w:tplc="28AE25E6">
      <w:start w:val="1"/>
      <w:numFmt w:val="bullet"/>
      <w:lvlText w:val=""/>
      <w:lvlJc w:val="left"/>
      <w:pPr>
        <w:ind w:left="4320" w:hanging="360"/>
      </w:pPr>
      <w:rPr>
        <w:rFonts w:hint="default" w:ascii="Wingdings" w:hAnsi="Wingdings"/>
      </w:rPr>
    </w:lvl>
    <w:lvl w:ilvl="6" w:tplc="5E3223B2">
      <w:start w:val="1"/>
      <w:numFmt w:val="bullet"/>
      <w:lvlText w:val=""/>
      <w:lvlJc w:val="left"/>
      <w:pPr>
        <w:ind w:left="5040" w:hanging="360"/>
      </w:pPr>
      <w:rPr>
        <w:rFonts w:hint="default" w:ascii="Symbol" w:hAnsi="Symbol"/>
      </w:rPr>
    </w:lvl>
    <w:lvl w:ilvl="7" w:tplc="CEC637CA">
      <w:start w:val="1"/>
      <w:numFmt w:val="bullet"/>
      <w:lvlText w:val="o"/>
      <w:lvlJc w:val="left"/>
      <w:pPr>
        <w:ind w:left="5760" w:hanging="360"/>
      </w:pPr>
      <w:rPr>
        <w:rFonts w:hint="default" w:ascii="Courier New" w:hAnsi="Courier New"/>
      </w:rPr>
    </w:lvl>
    <w:lvl w:ilvl="8" w:tplc="B880B39C">
      <w:start w:val="1"/>
      <w:numFmt w:val="bullet"/>
      <w:lvlText w:val=""/>
      <w:lvlJc w:val="left"/>
      <w:pPr>
        <w:ind w:left="6480" w:hanging="360"/>
      </w:pPr>
      <w:rPr>
        <w:rFonts w:hint="default" w:ascii="Wingdings" w:hAnsi="Wingdings"/>
      </w:rPr>
    </w:lvl>
  </w:abstractNum>
  <w:abstractNum w:abstractNumId="1" w15:restartNumberingAfterBreak="0">
    <w:nsid w:val="0A8C53CA"/>
    <w:multiLevelType w:val="hybridMultilevel"/>
    <w:tmpl w:val="80B87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1E222A"/>
    <w:multiLevelType w:val="hybridMultilevel"/>
    <w:tmpl w:val="B8AC1F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6C2083"/>
    <w:multiLevelType w:val="hybridMultilevel"/>
    <w:tmpl w:val="D778D5C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9C51B0"/>
    <w:multiLevelType w:val="hybridMultilevel"/>
    <w:tmpl w:val="48F677F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0A10C9"/>
    <w:multiLevelType w:val="hybridMultilevel"/>
    <w:tmpl w:val="3852F1A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1037B1"/>
    <w:multiLevelType w:val="hybridMultilevel"/>
    <w:tmpl w:val="9164452C"/>
    <w:lvl w:ilvl="0" w:tplc="35EE5336">
      <w:start w:val="1"/>
      <w:numFmt w:val="bullet"/>
      <w:lvlText w:val=""/>
      <w:lvlJc w:val="left"/>
      <w:pPr>
        <w:ind w:left="720" w:hanging="360"/>
      </w:pPr>
      <w:rPr>
        <w:rFonts w:hint="default" w:ascii="Symbol" w:hAnsi="Symbol"/>
      </w:rPr>
    </w:lvl>
    <w:lvl w:ilvl="1" w:tplc="C7B880EA">
      <w:start w:val="1"/>
      <w:numFmt w:val="bullet"/>
      <w:lvlText w:val="o"/>
      <w:lvlJc w:val="left"/>
      <w:pPr>
        <w:ind w:left="1440" w:hanging="360"/>
      </w:pPr>
      <w:rPr>
        <w:rFonts w:hint="default" w:ascii="Courier New" w:hAnsi="Courier New"/>
      </w:rPr>
    </w:lvl>
    <w:lvl w:ilvl="2" w:tplc="FBD49326">
      <w:start w:val="1"/>
      <w:numFmt w:val="bullet"/>
      <w:lvlText w:val=""/>
      <w:lvlJc w:val="left"/>
      <w:pPr>
        <w:ind w:left="2160" w:hanging="360"/>
      </w:pPr>
      <w:rPr>
        <w:rFonts w:hint="default" w:ascii="Wingdings" w:hAnsi="Wingdings"/>
      </w:rPr>
    </w:lvl>
    <w:lvl w:ilvl="3" w:tplc="C0B80742">
      <w:start w:val="1"/>
      <w:numFmt w:val="bullet"/>
      <w:lvlText w:val=""/>
      <w:lvlJc w:val="left"/>
      <w:pPr>
        <w:ind w:left="2880" w:hanging="360"/>
      </w:pPr>
      <w:rPr>
        <w:rFonts w:hint="default" w:ascii="Symbol" w:hAnsi="Symbol"/>
      </w:rPr>
    </w:lvl>
    <w:lvl w:ilvl="4" w:tplc="C94047DE">
      <w:start w:val="1"/>
      <w:numFmt w:val="bullet"/>
      <w:lvlText w:val="o"/>
      <w:lvlJc w:val="left"/>
      <w:pPr>
        <w:ind w:left="3600" w:hanging="360"/>
      </w:pPr>
      <w:rPr>
        <w:rFonts w:hint="default" w:ascii="Courier New" w:hAnsi="Courier New"/>
      </w:rPr>
    </w:lvl>
    <w:lvl w:ilvl="5" w:tplc="6170842A">
      <w:start w:val="1"/>
      <w:numFmt w:val="bullet"/>
      <w:lvlText w:val=""/>
      <w:lvlJc w:val="left"/>
      <w:pPr>
        <w:ind w:left="4320" w:hanging="360"/>
      </w:pPr>
      <w:rPr>
        <w:rFonts w:hint="default" w:ascii="Wingdings" w:hAnsi="Wingdings"/>
      </w:rPr>
    </w:lvl>
    <w:lvl w:ilvl="6" w:tplc="A01CE0EA">
      <w:start w:val="1"/>
      <w:numFmt w:val="bullet"/>
      <w:lvlText w:val=""/>
      <w:lvlJc w:val="left"/>
      <w:pPr>
        <w:ind w:left="5040" w:hanging="360"/>
      </w:pPr>
      <w:rPr>
        <w:rFonts w:hint="default" w:ascii="Symbol" w:hAnsi="Symbol"/>
      </w:rPr>
    </w:lvl>
    <w:lvl w:ilvl="7" w:tplc="04E4E6FA">
      <w:start w:val="1"/>
      <w:numFmt w:val="bullet"/>
      <w:lvlText w:val="o"/>
      <w:lvlJc w:val="left"/>
      <w:pPr>
        <w:ind w:left="5760" w:hanging="360"/>
      </w:pPr>
      <w:rPr>
        <w:rFonts w:hint="default" w:ascii="Courier New" w:hAnsi="Courier New"/>
      </w:rPr>
    </w:lvl>
    <w:lvl w:ilvl="8" w:tplc="A3346F0E">
      <w:start w:val="1"/>
      <w:numFmt w:val="bullet"/>
      <w:lvlText w:val=""/>
      <w:lvlJc w:val="left"/>
      <w:pPr>
        <w:ind w:left="6480" w:hanging="360"/>
      </w:pPr>
      <w:rPr>
        <w:rFonts w:hint="default" w:ascii="Wingdings" w:hAnsi="Wingdings"/>
      </w:rPr>
    </w:lvl>
  </w:abstractNum>
  <w:abstractNum w:abstractNumId="7" w15:restartNumberingAfterBreak="0">
    <w:nsid w:val="1EA43106"/>
    <w:multiLevelType w:val="hybridMultilevel"/>
    <w:tmpl w:val="C62052B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C07379"/>
    <w:multiLevelType w:val="hybridMultilevel"/>
    <w:tmpl w:val="67F8F21C"/>
    <w:lvl w:ilvl="0" w:tplc="A3D6D2DE">
      <w:start w:val="1"/>
      <w:numFmt w:val="bullet"/>
      <w:lvlText w:val=""/>
      <w:lvlJc w:val="left"/>
      <w:pPr>
        <w:tabs>
          <w:tab w:val="num" w:pos="720"/>
        </w:tabs>
        <w:ind w:left="720" w:hanging="360"/>
      </w:pPr>
      <w:rPr>
        <w:rFonts w:hint="default" w:ascii="Wingdings 2" w:hAnsi="Wingdings 2"/>
      </w:rPr>
    </w:lvl>
    <w:lvl w:ilvl="1" w:tplc="3488C9A6" w:tentative="1">
      <w:start w:val="1"/>
      <w:numFmt w:val="bullet"/>
      <w:lvlText w:val=""/>
      <w:lvlJc w:val="left"/>
      <w:pPr>
        <w:tabs>
          <w:tab w:val="num" w:pos="1440"/>
        </w:tabs>
        <w:ind w:left="1440" w:hanging="360"/>
      </w:pPr>
      <w:rPr>
        <w:rFonts w:hint="default" w:ascii="Wingdings 2" w:hAnsi="Wingdings 2"/>
      </w:rPr>
    </w:lvl>
    <w:lvl w:ilvl="2" w:tplc="63705C60" w:tentative="1">
      <w:start w:val="1"/>
      <w:numFmt w:val="bullet"/>
      <w:lvlText w:val=""/>
      <w:lvlJc w:val="left"/>
      <w:pPr>
        <w:tabs>
          <w:tab w:val="num" w:pos="2160"/>
        </w:tabs>
        <w:ind w:left="2160" w:hanging="360"/>
      </w:pPr>
      <w:rPr>
        <w:rFonts w:hint="default" w:ascii="Wingdings 2" w:hAnsi="Wingdings 2"/>
      </w:rPr>
    </w:lvl>
    <w:lvl w:ilvl="3" w:tplc="51F200DC" w:tentative="1">
      <w:start w:val="1"/>
      <w:numFmt w:val="bullet"/>
      <w:lvlText w:val=""/>
      <w:lvlJc w:val="left"/>
      <w:pPr>
        <w:tabs>
          <w:tab w:val="num" w:pos="2880"/>
        </w:tabs>
        <w:ind w:left="2880" w:hanging="360"/>
      </w:pPr>
      <w:rPr>
        <w:rFonts w:hint="default" w:ascii="Wingdings 2" w:hAnsi="Wingdings 2"/>
      </w:rPr>
    </w:lvl>
    <w:lvl w:ilvl="4" w:tplc="5FEEBB9A" w:tentative="1">
      <w:start w:val="1"/>
      <w:numFmt w:val="bullet"/>
      <w:lvlText w:val=""/>
      <w:lvlJc w:val="left"/>
      <w:pPr>
        <w:tabs>
          <w:tab w:val="num" w:pos="3600"/>
        </w:tabs>
        <w:ind w:left="3600" w:hanging="360"/>
      </w:pPr>
      <w:rPr>
        <w:rFonts w:hint="default" w:ascii="Wingdings 2" w:hAnsi="Wingdings 2"/>
      </w:rPr>
    </w:lvl>
    <w:lvl w:ilvl="5" w:tplc="7A324F38" w:tentative="1">
      <w:start w:val="1"/>
      <w:numFmt w:val="bullet"/>
      <w:lvlText w:val=""/>
      <w:lvlJc w:val="left"/>
      <w:pPr>
        <w:tabs>
          <w:tab w:val="num" w:pos="4320"/>
        </w:tabs>
        <w:ind w:left="4320" w:hanging="360"/>
      </w:pPr>
      <w:rPr>
        <w:rFonts w:hint="default" w:ascii="Wingdings 2" w:hAnsi="Wingdings 2"/>
      </w:rPr>
    </w:lvl>
    <w:lvl w:ilvl="6" w:tplc="8D6E4770" w:tentative="1">
      <w:start w:val="1"/>
      <w:numFmt w:val="bullet"/>
      <w:lvlText w:val=""/>
      <w:lvlJc w:val="left"/>
      <w:pPr>
        <w:tabs>
          <w:tab w:val="num" w:pos="5040"/>
        </w:tabs>
        <w:ind w:left="5040" w:hanging="360"/>
      </w:pPr>
      <w:rPr>
        <w:rFonts w:hint="default" w:ascii="Wingdings 2" w:hAnsi="Wingdings 2"/>
      </w:rPr>
    </w:lvl>
    <w:lvl w:ilvl="7" w:tplc="20B89806" w:tentative="1">
      <w:start w:val="1"/>
      <w:numFmt w:val="bullet"/>
      <w:lvlText w:val=""/>
      <w:lvlJc w:val="left"/>
      <w:pPr>
        <w:tabs>
          <w:tab w:val="num" w:pos="5760"/>
        </w:tabs>
        <w:ind w:left="5760" w:hanging="360"/>
      </w:pPr>
      <w:rPr>
        <w:rFonts w:hint="default" w:ascii="Wingdings 2" w:hAnsi="Wingdings 2"/>
      </w:rPr>
    </w:lvl>
    <w:lvl w:ilvl="8" w:tplc="867020C2" w:tentative="1">
      <w:start w:val="1"/>
      <w:numFmt w:val="bullet"/>
      <w:lvlText w:val=""/>
      <w:lvlJc w:val="left"/>
      <w:pPr>
        <w:tabs>
          <w:tab w:val="num" w:pos="6480"/>
        </w:tabs>
        <w:ind w:left="6480" w:hanging="360"/>
      </w:pPr>
      <w:rPr>
        <w:rFonts w:hint="default" w:ascii="Wingdings 2" w:hAnsi="Wingdings 2"/>
      </w:rPr>
    </w:lvl>
  </w:abstractNum>
  <w:abstractNum w:abstractNumId="9" w15:restartNumberingAfterBreak="0">
    <w:nsid w:val="22793377"/>
    <w:multiLevelType w:val="hybridMultilevel"/>
    <w:tmpl w:val="BE86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0954C"/>
    <w:multiLevelType w:val="hybridMultilevel"/>
    <w:tmpl w:val="577820EE"/>
    <w:lvl w:ilvl="0" w:tplc="8AA8BB28">
      <w:start w:val="1"/>
      <w:numFmt w:val="decimal"/>
      <w:lvlText w:val="%1."/>
      <w:lvlJc w:val="left"/>
      <w:pPr>
        <w:ind w:left="720" w:hanging="360"/>
      </w:pPr>
    </w:lvl>
    <w:lvl w:ilvl="1" w:tplc="732613E6">
      <w:start w:val="1"/>
      <w:numFmt w:val="lowerLetter"/>
      <w:lvlText w:val="%2."/>
      <w:lvlJc w:val="left"/>
      <w:pPr>
        <w:ind w:left="1440" w:hanging="360"/>
      </w:pPr>
    </w:lvl>
    <w:lvl w:ilvl="2" w:tplc="BDBEB7CA">
      <w:start w:val="1"/>
      <w:numFmt w:val="lowerRoman"/>
      <w:lvlText w:val="%3."/>
      <w:lvlJc w:val="right"/>
      <w:pPr>
        <w:ind w:left="2160" w:hanging="180"/>
      </w:pPr>
    </w:lvl>
    <w:lvl w:ilvl="3" w:tplc="6F6AD19E">
      <w:start w:val="1"/>
      <w:numFmt w:val="decimal"/>
      <w:lvlText w:val="%4."/>
      <w:lvlJc w:val="left"/>
      <w:pPr>
        <w:ind w:left="2880" w:hanging="360"/>
      </w:pPr>
    </w:lvl>
    <w:lvl w:ilvl="4" w:tplc="4476CD64">
      <w:start w:val="1"/>
      <w:numFmt w:val="lowerLetter"/>
      <w:lvlText w:val="%5."/>
      <w:lvlJc w:val="left"/>
      <w:pPr>
        <w:ind w:left="3600" w:hanging="360"/>
      </w:pPr>
    </w:lvl>
    <w:lvl w:ilvl="5" w:tplc="0098FEBA">
      <w:start w:val="1"/>
      <w:numFmt w:val="lowerRoman"/>
      <w:lvlText w:val="%6."/>
      <w:lvlJc w:val="right"/>
      <w:pPr>
        <w:ind w:left="4320" w:hanging="180"/>
      </w:pPr>
    </w:lvl>
    <w:lvl w:ilvl="6" w:tplc="EBFCB3BA">
      <w:start w:val="1"/>
      <w:numFmt w:val="decimal"/>
      <w:lvlText w:val="%7."/>
      <w:lvlJc w:val="left"/>
      <w:pPr>
        <w:ind w:left="5040" w:hanging="360"/>
      </w:pPr>
    </w:lvl>
    <w:lvl w:ilvl="7" w:tplc="75A25AAA">
      <w:start w:val="1"/>
      <w:numFmt w:val="lowerLetter"/>
      <w:lvlText w:val="%8."/>
      <w:lvlJc w:val="left"/>
      <w:pPr>
        <w:ind w:left="5760" w:hanging="360"/>
      </w:pPr>
    </w:lvl>
    <w:lvl w:ilvl="8" w:tplc="7E225E82">
      <w:start w:val="1"/>
      <w:numFmt w:val="lowerRoman"/>
      <w:lvlText w:val="%9."/>
      <w:lvlJc w:val="right"/>
      <w:pPr>
        <w:ind w:left="6480" w:hanging="180"/>
      </w:pPr>
    </w:lvl>
  </w:abstractNum>
  <w:abstractNum w:abstractNumId="11" w15:restartNumberingAfterBreak="0">
    <w:nsid w:val="2E14B863"/>
    <w:multiLevelType w:val="hybridMultilevel"/>
    <w:tmpl w:val="AE38494E"/>
    <w:lvl w:ilvl="0" w:tplc="B25ACF7C">
      <w:start w:val="1"/>
      <w:numFmt w:val="bullet"/>
      <w:lvlText w:val=""/>
      <w:lvlJc w:val="left"/>
      <w:pPr>
        <w:ind w:left="720" w:hanging="360"/>
      </w:pPr>
      <w:rPr>
        <w:rFonts w:hint="default" w:ascii="Symbol" w:hAnsi="Symbol"/>
      </w:rPr>
    </w:lvl>
    <w:lvl w:ilvl="1" w:tplc="44FCE9B8">
      <w:start w:val="1"/>
      <w:numFmt w:val="bullet"/>
      <w:lvlText w:val="o"/>
      <w:lvlJc w:val="left"/>
      <w:pPr>
        <w:ind w:left="1440" w:hanging="360"/>
      </w:pPr>
      <w:rPr>
        <w:rFonts w:hint="default" w:ascii="Courier New" w:hAnsi="Courier New"/>
      </w:rPr>
    </w:lvl>
    <w:lvl w:ilvl="2" w:tplc="C714F7A2">
      <w:start w:val="1"/>
      <w:numFmt w:val="bullet"/>
      <w:lvlText w:val=""/>
      <w:lvlJc w:val="left"/>
      <w:pPr>
        <w:ind w:left="2160" w:hanging="360"/>
      </w:pPr>
      <w:rPr>
        <w:rFonts w:hint="default" w:ascii="Wingdings" w:hAnsi="Wingdings"/>
      </w:rPr>
    </w:lvl>
    <w:lvl w:ilvl="3" w:tplc="9BA6B7EA">
      <w:start w:val="1"/>
      <w:numFmt w:val="bullet"/>
      <w:lvlText w:val=""/>
      <w:lvlJc w:val="left"/>
      <w:pPr>
        <w:ind w:left="2880" w:hanging="360"/>
      </w:pPr>
      <w:rPr>
        <w:rFonts w:hint="default" w:ascii="Symbol" w:hAnsi="Symbol"/>
      </w:rPr>
    </w:lvl>
    <w:lvl w:ilvl="4" w:tplc="44F27598">
      <w:start w:val="1"/>
      <w:numFmt w:val="bullet"/>
      <w:lvlText w:val="o"/>
      <w:lvlJc w:val="left"/>
      <w:pPr>
        <w:ind w:left="3600" w:hanging="360"/>
      </w:pPr>
      <w:rPr>
        <w:rFonts w:hint="default" w:ascii="Courier New" w:hAnsi="Courier New"/>
      </w:rPr>
    </w:lvl>
    <w:lvl w:ilvl="5" w:tplc="C224501A">
      <w:start w:val="1"/>
      <w:numFmt w:val="bullet"/>
      <w:lvlText w:val=""/>
      <w:lvlJc w:val="left"/>
      <w:pPr>
        <w:ind w:left="4320" w:hanging="360"/>
      </w:pPr>
      <w:rPr>
        <w:rFonts w:hint="default" w:ascii="Wingdings" w:hAnsi="Wingdings"/>
      </w:rPr>
    </w:lvl>
    <w:lvl w:ilvl="6" w:tplc="68B099EE">
      <w:start w:val="1"/>
      <w:numFmt w:val="bullet"/>
      <w:lvlText w:val=""/>
      <w:lvlJc w:val="left"/>
      <w:pPr>
        <w:ind w:left="5040" w:hanging="360"/>
      </w:pPr>
      <w:rPr>
        <w:rFonts w:hint="default" w:ascii="Symbol" w:hAnsi="Symbol"/>
      </w:rPr>
    </w:lvl>
    <w:lvl w:ilvl="7" w:tplc="D58AC976">
      <w:start w:val="1"/>
      <w:numFmt w:val="bullet"/>
      <w:lvlText w:val="o"/>
      <w:lvlJc w:val="left"/>
      <w:pPr>
        <w:ind w:left="5760" w:hanging="360"/>
      </w:pPr>
      <w:rPr>
        <w:rFonts w:hint="default" w:ascii="Courier New" w:hAnsi="Courier New"/>
      </w:rPr>
    </w:lvl>
    <w:lvl w:ilvl="8" w:tplc="4306A44E">
      <w:start w:val="1"/>
      <w:numFmt w:val="bullet"/>
      <w:lvlText w:val=""/>
      <w:lvlJc w:val="left"/>
      <w:pPr>
        <w:ind w:left="6480" w:hanging="360"/>
      </w:pPr>
      <w:rPr>
        <w:rFonts w:hint="default" w:ascii="Wingdings" w:hAnsi="Wingdings"/>
      </w:rPr>
    </w:lvl>
  </w:abstractNum>
  <w:abstractNum w:abstractNumId="12" w15:restartNumberingAfterBreak="0">
    <w:nsid w:val="2F783894"/>
    <w:multiLevelType w:val="hybridMultilevel"/>
    <w:tmpl w:val="B036B25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980761"/>
    <w:multiLevelType w:val="hybridMultilevel"/>
    <w:tmpl w:val="A85A1138"/>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E4863EC"/>
    <w:multiLevelType w:val="hybridMultilevel"/>
    <w:tmpl w:val="1DC6BA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527B10AE"/>
    <w:multiLevelType w:val="hybridMultilevel"/>
    <w:tmpl w:val="4A224E3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3EB69E4"/>
    <w:multiLevelType w:val="hybridMultilevel"/>
    <w:tmpl w:val="AE988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A103C6"/>
    <w:multiLevelType w:val="hybridMultilevel"/>
    <w:tmpl w:val="D7B271B0"/>
    <w:lvl w:ilvl="0" w:tplc="0A5A8C12">
      <w:start w:val="1"/>
      <w:numFmt w:val="bullet"/>
      <w:lvlText w:val=""/>
      <w:lvlJc w:val="left"/>
      <w:pPr>
        <w:tabs>
          <w:tab w:val="num" w:pos="720"/>
        </w:tabs>
        <w:ind w:left="720" w:hanging="360"/>
      </w:pPr>
      <w:rPr>
        <w:rFonts w:hint="default" w:ascii="Wingdings 2" w:hAnsi="Wingdings 2"/>
      </w:rPr>
    </w:lvl>
    <w:lvl w:ilvl="1" w:tplc="15C2FC76" w:tentative="1">
      <w:start w:val="1"/>
      <w:numFmt w:val="bullet"/>
      <w:lvlText w:val=""/>
      <w:lvlJc w:val="left"/>
      <w:pPr>
        <w:tabs>
          <w:tab w:val="num" w:pos="1440"/>
        </w:tabs>
        <w:ind w:left="1440" w:hanging="360"/>
      </w:pPr>
      <w:rPr>
        <w:rFonts w:hint="default" w:ascii="Wingdings 2" w:hAnsi="Wingdings 2"/>
      </w:rPr>
    </w:lvl>
    <w:lvl w:ilvl="2" w:tplc="CB6215B8" w:tentative="1">
      <w:start w:val="1"/>
      <w:numFmt w:val="bullet"/>
      <w:lvlText w:val=""/>
      <w:lvlJc w:val="left"/>
      <w:pPr>
        <w:tabs>
          <w:tab w:val="num" w:pos="2160"/>
        </w:tabs>
        <w:ind w:left="2160" w:hanging="360"/>
      </w:pPr>
      <w:rPr>
        <w:rFonts w:hint="default" w:ascii="Wingdings 2" w:hAnsi="Wingdings 2"/>
      </w:rPr>
    </w:lvl>
    <w:lvl w:ilvl="3" w:tplc="AD38C7EC" w:tentative="1">
      <w:start w:val="1"/>
      <w:numFmt w:val="bullet"/>
      <w:lvlText w:val=""/>
      <w:lvlJc w:val="left"/>
      <w:pPr>
        <w:tabs>
          <w:tab w:val="num" w:pos="2880"/>
        </w:tabs>
        <w:ind w:left="2880" w:hanging="360"/>
      </w:pPr>
      <w:rPr>
        <w:rFonts w:hint="default" w:ascii="Wingdings 2" w:hAnsi="Wingdings 2"/>
      </w:rPr>
    </w:lvl>
    <w:lvl w:ilvl="4" w:tplc="2EC22EBA" w:tentative="1">
      <w:start w:val="1"/>
      <w:numFmt w:val="bullet"/>
      <w:lvlText w:val=""/>
      <w:lvlJc w:val="left"/>
      <w:pPr>
        <w:tabs>
          <w:tab w:val="num" w:pos="3600"/>
        </w:tabs>
        <w:ind w:left="3600" w:hanging="360"/>
      </w:pPr>
      <w:rPr>
        <w:rFonts w:hint="default" w:ascii="Wingdings 2" w:hAnsi="Wingdings 2"/>
      </w:rPr>
    </w:lvl>
    <w:lvl w:ilvl="5" w:tplc="DCBE1B36" w:tentative="1">
      <w:start w:val="1"/>
      <w:numFmt w:val="bullet"/>
      <w:lvlText w:val=""/>
      <w:lvlJc w:val="left"/>
      <w:pPr>
        <w:tabs>
          <w:tab w:val="num" w:pos="4320"/>
        </w:tabs>
        <w:ind w:left="4320" w:hanging="360"/>
      </w:pPr>
      <w:rPr>
        <w:rFonts w:hint="default" w:ascii="Wingdings 2" w:hAnsi="Wingdings 2"/>
      </w:rPr>
    </w:lvl>
    <w:lvl w:ilvl="6" w:tplc="5A9A4AE4" w:tentative="1">
      <w:start w:val="1"/>
      <w:numFmt w:val="bullet"/>
      <w:lvlText w:val=""/>
      <w:lvlJc w:val="left"/>
      <w:pPr>
        <w:tabs>
          <w:tab w:val="num" w:pos="5040"/>
        </w:tabs>
        <w:ind w:left="5040" w:hanging="360"/>
      </w:pPr>
      <w:rPr>
        <w:rFonts w:hint="default" w:ascii="Wingdings 2" w:hAnsi="Wingdings 2"/>
      </w:rPr>
    </w:lvl>
    <w:lvl w:ilvl="7" w:tplc="A14ECC8A" w:tentative="1">
      <w:start w:val="1"/>
      <w:numFmt w:val="bullet"/>
      <w:lvlText w:val=""/>
      <w:lvlJc w:val="left"/>
      <w:pPr>
        <w:tabs>
          <w:tab w:val="num" w:pos="5760"/>
        </w:tabs>
        <w:ind w:left="5760" w:hanging="360"/>
      </w:pPr>
      <w:rPr>
        <w:rFonts w:hint="default" w:ascii="Wingdings 2" w:hAnsi="Wingdings 2"/>
      </w:rPr>
    </w:lvl>
    <w:lvl w:ilvl="8" w:tplc="4B0A1A54" w:tentative="1">
      <w:start w:val="1"/>
      <w:numFmt w:val="bullet"/>
      <w:lvlText w:val=""/>
      <w:lvlJc w:val="left"/>
      <w:pPr>
        <w:tabs>
          <w:tab w:val="num" w:pos="6480"/>
        </w:tabs>
        <w:ind w:left="6480" w:hanging="360"/>
      </w:pPr>
      <w:rPr>
        <w:rFonts w:hint="default" w:ascii="Wingdings 2" w:hAnsi="Wingdings 2"/>
      </w:rPr>
    </w:lvl>
  </w:abstractNum>
  <w:abstractNum w:abstractNumId="18" w15:restartNumberingAfterBreak="0">
    <w:nsid w:val="74C20A8A"/>
    <w:multiLevelType w:val="hybridMultilevel"/>
    <w:tmpl w:val="2802313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C13E92"/>
    <w:multiLevelType w:val="hybridMultilevel"/>
    <w:tmpl w:val="73504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16cid:durableId="595679035">
    <w:abstractNumId w:val="8"/>
  </w:num>
  <w:num w:numId="2" w16cid:durableId="1633173827">
    <w:abstractNumId w:val="18"/>
  </w:num>
  <w:num w:numId="3" w16cid:durableId="580677068">
    <w:abstractNumId w:val="1"/>
  </w:num>
  <w:num w:numId="4" w16cid:durableId="1512143502">
    <w:abstractNumId w:val="19"/>
  </w:num>
  <w:num w:numId="5" w16cid:durableId="1432435954">
    <w:abstractNumId w:val="13"/>
  </w:num>
  <w:num w:numId="6" w16cid:durableId="1786148601">
    <w:abstractNumId w:val="3"/>
  </w:num>
  <w:num w:numId="7" w16cid:durableId="262612307">
    <w:abstractNumId w:val="5"/>
  </w:num>
  <w:num w:numId="8" w16cid:durableId="1394742247">
    <w:abstractNumId w:val="12"/>
  </w:num>
  <w:num w:numId="9" w16cid:durableId="1725447898">
    <w:abstractNumId w:val="17"/>
  </w:num>
  <w:num w:numId="10" w16cid:durableId="1588884142">
    <w:abstractNumId w:val="15"/>
  </w:num>
  <w:num w:numId="11" w16cid:durableId="1024014993">
    <w:abstractNumId w:val="7"/>
  </w:num>
  <w:num w:numId="12" w16cid:durableId="1066298894">
    <w:abstractNumId w:val="9"/>
  </w:num>
  <w:num w:numId="13" w16cid:durableId="210583716">
    <w:abstractNumId w:val="4"/>
  </w:num>
  <w:num w:numId="14" w16cid:durableId="1225337909">
    <w:abstractNumId w:val="10"/>
  </w:num>
  <w:num w:numId="15" w16cid:durableId="804659211">
    <w:abstractNumId w:val="0"/>
  </w:num>
  <w:num w:numId="16" w16cid:durableId="1792548527">
    <w:abstractNumId w:val="6"/>
  </w:num>
  <w:num w:numId="17" w16cid:durableId="1536623436">
    <w:abstractNumId w:val="11"/>
  </w:num>
  <w:num w:numId="18" w16cid:durableId="2063752704">
    <w:abstractNumId w:val="16"/>
  </w:num>
  <w:num w:numId="19" w16cid:durableId="1380663685">
    <w:abstractNumId w:val="14"/>
  </w:num>
  <w:num w:numId="20" w16cid:durableId="130751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3B568"/>
    <w:rsid w:val="00036642"/>
    <w:rsid w:val="000370D3"/>
    <w:rsid w:val="00041D94"/>
    <w:rsid w:val="000422AF"/>
    <w:rsid w:val="0005128B"/>
    <w:rsid w:val="00060085"/>
    <w:rsid w:val="0006232D"/>
    <w:rsid w:val="00076853"/>
    <w:rsid w:val="000C0F55"/>
    <w:rsid w:val="000D5F1E"/>
    <w:rsid w:val="000F2BC7"/>
    <w:rsid w:val="000FF12D"/>
    <w:rsid w:val="00156690"/>
    <w:rsid w:val="001C2465"/>
    <w:rsid w:val="002542B7"/>
    <w:rsid w:val="00275210"/>
    <w:rsid w:val="002C0962"/>
    <w:rsid w:val="002C2F36"/>
    <w:rsid w:val="003018C6"/>
    <w:rsid w:val="003218A6"/>
    <w:rsid w:val="00355437"/>
    <w:rsid w:val="00374713"/>
    <w:rsid w:val="00390761"/>
    <w:rsid w:val="003924D4"/>
    <w:rsid w:val="00434364"/>
    <w:rsid w:val="004501A8"/>
    <w:rsid w:val="00475795"/>
    <w:rsid w:val="004A1F32"/>
    <w:rsid w:val="004E609F"/>
    <w:rsid w:val="00545565"/>
    <w:rsid w:val="005660F2"/>
    <w:rsid w:val="005C52DE"/>
    <w:rsid w:val="0062470D"/>
    <w:rsid w:val="00642C69"/>
    <w:rsid w:val="00661B14"/>
    <w:rsid w:val="006C22F7"/>
    <w:rsid w:val="006C3834"/>
    <w:rsid w:val="006E4BBC"/>
    <w:rsid w:val="006F3326"/>
    <w:rsid w:val="00720CA3"/>
    <w:rsid w:val="00733EC2"/>
    <w:rsid w:val="0077732A"/>
    <w:rsid w:val="0079399B"/>
    <w:rsid w:val="007C7EA7"/>
    <w:rsid w:val="00821B5C"/>
    <w:rsid w:val="00842111"/>
    <w:rsid w:val="0086388B"/>
    <w:rsid w:val="009117BF"/>
    <w:rsid w:val="009D1F50"/>
    <w:rsid w:val="009E725D"/>
    <w:rsid w:val="00A43EA1"/>
    <w:rsid w:val="00A87C3F"/>
    <w:rsid w:val="00A9664C"/>
    <w:rsid w:val="00AE2080"/>
    <w:rsid w:val="00AF51DB"/>
    <w:rsid w:val="00AF626F"/>
    <w:rsid w:val="00B25A3C"/>
    <w:rsid w:val="00B263A5"/>
    <w:rsid w:val="00B56DB4"/>
    <w:rsid w:val="00B7137B"/>
    <w:rsid w:val="00B76FBC"/>
    <w:rsid w:val="00B87C6E"/>
    <w:rsid w:val="00BA7816"/>
    <w:rsid w:val="00BC69C0"/>
    <w:rsid w:val="00BD4ACB"/>
    <w:rsid w:val="00BD74F0"/>
    <w:rsid w:val="00BE2FD4"/>
    <w:rsid w:val="00C0187E"/>
    <w:rsid w:val="00C171CA"/>
    <w:rsid w:val="00C340BD"/>
    <w:rsid w:val="00C70052"/>
    <w:rsid w:val="00C722C0"/>
    <w:rsid w:val="00CADA35"/>
    <w:rsid w:val="00CB1B02"/>
    <w:rsid w:val="00CC7DA3"/>
    <w:rsid w:val="00D02689"/>
    <w:rsid w:val="00D7780E"/>
    <w:rsid w:val="00E070CE"/>
    <w:rsid w:val="00E179F3"/>
    <w:rsid w:val="00E512D2"/>
    <w:rsid w:val="00E52B3D"/>
    <w:rsid w:val="00E52E7B"/>
    <w:rsid w:val="00E81701"/>
    <w:rsid w:val="00E93A30"/>
    <w:rsid w:val="00EB51C8"/>
    <w:rsid w:val="00F4691C"/>
    <w:rsid w:val="00F87C75"/>
    <w:rsid w:val="00F92C65"/>
    <w:rsid w:val="00FC2B83"/>
    <w:rsid w:val="012A13AC"/>
    <w:rsid w:val="0159661D"/>
    <w:rsid w:val="01C92751"/>
    <w:rsid w:val="02B2D350"/>
    <w:rsid w:val="039AB179"/>
    <w:rsid w:val="039F74A5"/>
    <w:rsid w:val="040D1F3D"/>
    <w:rsid w:val="05BB8A22"/>
    <w:rsid w:val="05C23F95"/>
    <w:rsid w:val="0613E8B8"/>
    <w:rsid w:val="06271A73"/>
    <w:rsid w:val="06587666"/>
    <w:rsid w:val="0675215D"/>
    <w:rsid w:val="06A04C48"/>
    <w:rsid w:val="07BE610F"/>
    <w:rsid w:val="0910EF95"/>
    <w:rsid w:val="09752BA3"/>
    <w:rsid w:val="09BF1AC0"/>
    <w:rsid w:val="09E8D031"/>
    <w:rsid w:val="0B41E8B8"/>
    <w:rsid w:val="0B684FC4"/>
    <w:rsid w:val="0BA35B62"/>
    <w:rsid w:val="0C1495C8"/>
    <w:rsid w:val="0C4AA42D"/>
    <w:rsid w:val="0C6EDFE7"/>
    <w:rsid w:val="0C91A132"/>
    <w:rsid w:val="0CAD3B21"/>
    <w:rsid w:val="0CDBB7C1"/>
    <w:rsid w:val="0D65B53B"/>
    <w:rsid w:val="0E2D7193"/>
    <w:rsid w:val="0E67A7D3"/>
    <w:rsid w:val="0E7DA40F"/>
    <w:rsid w:val="0EA91146"/>
    <w:rsid w:val="0EEE1839"/>
    <w:rsid w:val="0FFBB81B"/>
    <w:rsid w:val="1004DDBA"/>
    <w:rsid w:val="102E5C44"/>
    <w:rsid w:val="10E20A4B"/>
    <w:rsid w:val="113C0958"/>
    <w:rsid w:val="114CEF37"/>
    <w:rsid w:val="13156D35"/>
    <w:rsid w:val="137D08A2"/>
    <w:rsid w:val="13DCE6FF"/>
    <w:rsid w:val="14C14ACB"/>
    <w:rsid w:val="15BF07A5"/>
    <w:rsid w:val="169D9DC8"/>
    <w:rsid w:val="17542E0A"/>
    <w:rsid w:val="176D32FF"/>
    <w:rsid w:val="17DC415F"/>
    <w:rsid w:val="18EFFE6B"/>
    <w:rsid w:val="194393B2"/>
    <w:rsid w:val="19767128"/>
    <w:rsid w:val="19F05169"/>
    <w:rsid w:val="1A7D47E2"/>
    <w:rsid w:val="1ADF6413"/>
    <w:rsid w:val="1BA20BBF"/>
    <w:rsid w:val="1D061156"/>
    <w:rsid w:val="1D733823"/>
    <w:rsid w:val="1D836D69"/>
    <w:rsid w:val="1E4B82E3"/>
    <w:rsid w:val="1E503DA8"/>
    <w:rsid w:val="1EB382CF"/>
    <w:rsid w:val="1EBC0CD9"/>
    <w:rsid w:val="1EDFBADF"/>
    <w:rsid w:val="1EECAF44"/>
    <w:rsid w:val="1F1E2FF3"/>
    <w:rsid w:val="1F5F3FEF"/>
    <w:rsid w:val="1FBD2FE0"/>
    <w:rsid w:val="1FD2E5AC"/>
    <w:rsid w:val="1FE75344"/>
    <w:rsid w:val="20407967"/>
    <w:rsid w:val="209916EA"/>
    <w:rsid w:val="2227FC0D"/>
    <w:rsid w:val="226CAED5"/>
    <w:rsid w:val="227B113D"/>
    <w:rsid w:val="227CF3C5"/>
    <w:rsid w:val="22A1E89C"/>
    <w:rsid w:val="23781A29"/>
    <w:rsid w:val="23868739"/>
    <w:rsid w:val="239A48E2"/>
    <w:rsid w:val="23C4CEDB"/>
    <w:rsid w:val="23F65BDB"/>
    <w:rsid w:val="254F159A"/>
    <w:rsid w:val="257D90D7"/>
    <w:rsid w:val="25D9895E"/>
    <w:rsid w:val="262E44FC"/>
    <w:rsid w:val="265BB1D6"/>
    <w:rsid w:val="26AF72EE"/>
    <w:rsid w:val="26C0F53C"/>
    <w:rsid w:val="276F5D1F"/>
    <w:rsid w:val="2778F3AA"/>
    <w:rsid w:val="27E7BC54"/>
    <w:rsid w:val="28075C48"/>
    <w:rsid w:val="29642F73"/>
    <w:rsid w:val="2A31FF82"/>
    <w:rsid w:val="2A827879"/>
    <w:rsid w:val="2AE308E6"/>
    <w:rsid w:val="2AE308E6"/>
    <w:rsid w:val="2AFFFFD4"/>
    <w:rsid w:val="2B5139F2"/>
    <w:rsid w:val="2B59A311"/>
    <w:rsid w:val="2C487001"/>
    <w:rsid w:val="2C9945C4"/>
    <w:rsid w:val="2D5B57EC"/>
    <w:rsid w:val="2D7967AD"/>
    <w:rsid w:val="2DF30FE5"/>
    <w:rsid w:val="2DFD9DAC"/>
    <w:rsid w:val="2E1AA9A8"/>
    <w:rsid w:val="2E3AA810"/>
    <w:rsid w:val="2EE1DAA3"/>
    <w:rsid w:val="2F0B4AC0"/>
    <w:rsid w:val="2F15380E"/>
    <w:rsid w:val="2F67D15D"/>
    <w:rsid w:val="301B407E"/>
    <w:rsid w:val="3062915E"/>
    <w:rsid w:val="306724F6"/>
    <w:rsid w:val="3127540D"/>
    <w:rsid w:val="31353E6E"/>
    <w:rsid w:val="31A80A21"/>
    <w:rsid w:val="31D2610F"/>
    <w:rsid w:val="31D43EC9"/>
    <w:rsid w:val="328E67E8"/>
    <w:rsid w:val="32DB923D"/>
    <w:rsid w:val="32FBB084"/>
    <w:rsid w:val="3301C3C5"/>
    <w:rsid w:val="3392A6FC"/>
    <w:rsid w:val="3434F2EE"/>
    <w:rsid w:val="3437E758"/>
    <w:rsid w:val="3468D889"/>
    <w:rsid w:val="34B0B23B"/>
    <w:rsid w:val="352E775D"/>
    <w:rsid w:val="35360281"/>
    <w:rsid w:val="3546CF6F"/>
    <w:rsid w:val="35847992"/>
    <w:rsid w:val="3608AF91"/>
    <w:rsid w:val="363D3998"/>
    <w:rsid w:val="366C950C"/>
    <w:rsid w:val="36D1D2E2"/>
    <w:rsid w:val="36EE1CF5"/>
    <w:rsid w:val="377D69E0"/>
    <w:rsid w:val="3859A9B9"/>
    <w:rsid w:val="389C2684"/>
    <w:rsid w:val="38E2983C"/>
    <w:rsid w:val="39193A41"/>
    <w:rsid w:val="394BB89B"/>
    <w:rsid w:val="39DBA141"/>
    <w:rsid w:val="3A55EAED"/>
    <w:rsid w:val="3A65CB8D"/>
    <w:rsid w:val="3AC8FD36"/>
    <w:rsid w:val="3AE40E3A"/>
    <w:rsid w:val="3C7FDE9B"/>
    <w:rsid w:val="3C88756B"/>
    <w:rsid w:val="3C90CEFA"/>
    <w:rsid w:val="3D546A84"/>
    <w:rsid w:val="3D9D6C4F"/>
    <w:rsid w:val="3E02869F"/>
    <w:rsid w:val="3E98992B"/>
    <w:rsid w:val="3F12337B"/>
    <w:rsid w:val="3F1D3AE7"/>
    <w:rsid w:val="40DDC3E5"/>
    <w:rsid w:val="40FE3306"/>
    <w:rsid w:val="4209AD2F"/>
    <w:rsid w:val="42A9EFE4"/>
    <w:rsid w:val="433A5E73"/>
    <w:rsid w:val="438FC437"/>
    <w:rsid w:val="4392938B"/>
    <w:rsid w:val="43C05A31"/>
    <w:rsid w:val="44B77DC8"/>
    <w:rsid w:val="44F3C1CA"/>
    <w:rsid w:val="451A068E"/>
    <w:rsid w:val="4536E3D2"/>
    <w:rsid w:val="458024CA"/>
    <w:rsid w:val="46184E39"/>
    <w:rsid w:val="47339240"/>
    <w:rsid w:val="475CD27E"/>
    <w:rsid w:val="4764C96A"/>
    <w:rsid w:val="47D03C2B"/>
    <w:rsid w:val="485D5210"/>
    <w:rsid w:val="48792184"/>
    <w:rsid w:val="489921F1"/>
    <w:rsid w:val="489921F1"/>
    <w:rsid w:val="48ECC741"/>
    <w:rsid w:val="492D4091"/>
    <w:rsid w:val="494F2B8B"/>
    <w:rsid w:val="495B59F3"/>
    <w:rsid w:val="49D89CAE"/>
    <w:rsid w:val="49F92271"/>
    <w:rsid w:val="4A09F8A1"/>
    <w:rsid w:val="4A691CB3"/>
    <w:rsid w:val="4AA8D6F6"/>
    <w:rsid w:val="4AD83089"/>
    <w:rsid w:val="4BB0C246"/>
    <w:rsid w:val="4BB80EDC"/>
    <w:rsid w:val="4BD0C2B3"/>
    <w:rsid w:val="4BFB7510"/>
    <w:rsid w:val="4C91FBBE"/>
    <w:rsid w:val="4C960265"/>
    <w:rsid w:val="4D26ADDE"/>
    <w:rsid w:val="4EA7530C"/>
    <w:rsid w:val="4F8F680A"/>
    <w:rsid w:val="4FC780A6"/>
    <w:rsid w:val="4FC99C80"/>
    <w:rsid w:val="5064BDBF"/>
    <w:rsid w:val="50A433D6"/>
    <w:rsid w:val="50ABB87F"/>
    <w:rsid w:val="50C14C29"/>
    <w:rsid w:val="513B7AF3"/>
    <w:rsid w:val="51551993"/>
    <w:rsid w:val="5156500A"/>
    <w:rsid w:val="51650F92"/>
    <w:rsid w:val="52043456"/>
    <w:rsid w:val="5211E358"/>
    <w:rsid w:val="52440E1E"/>
    <w:rsid w:val="524D5192"/>
    <w:rsid w:val="5281CC30"/>
    <w:rsid w:val="5293A987"/>
    <w:rsid w:val="529F9A74"/>
    <w:rsid w:val="53013D42"/>
    <w:rsid w:val="538ECC25"/>
    <w:rsid w:val="53A004B7"/>
    <w:rsid w:val="53B0DAE7"/>
    <w:rsid w:val="543B6AD5"/>
    <w:rsid w:val="546AF592"/>
    <w:rsid w:val="5503872F"/>
    <w:rsid w:val="551B4F55"/>
    <w:rsid w:val="554CAB48"/>
    <w:rsid w:val="55B41981"/>
    <w:rsid w:val="56895BF4"/>
    <w:rsid w:val="56CF534C"/>
    <w:rsid w:val="570FBF53"/>
    <w:rsid w:val="5722BE41"/>
    <w:rsid w:val="576B16B9"/>
    <w:rsid w:val="57768CD4"/>
    <w:rsid w:val="59C1B5E7"/>
    <w:rsid w:val="5A4F2003"/>
    <w:rsid w:val="5AD18BF6"/>
    <w:rsid w:val="5AE2D37C"/>
    <w:rsid w:val="5AF2936F"/>
    <w:rsid w:val="5B55E435"/>
    <w:rsid w:val="5BA4B7BF"/>
    <w:rsid w:val="5CA180A6"/>
    <w:rsid w:val="5CE0A0FD"/>
    <w:rsid w:val="5E2A3431"/>
    <w:rsid w:val="5E47AC18"/>
    <w:rsid w:val="5E967839"/>
    <w:rsid w:val="5EC49E6B"/>
    <w:rsid w:val="5EDFEA3F"/>
    <w:rsid w:val="5F0BFA33"/>
    <w:rsid w:val="5F2674C5"/>
    <w:rsid w:val="5FB92BC4"/>
    <w:rsid w:val="5FC60492"/>
    <w:rsid w:val="601715DD"/>
    <w:rsid w:val="605DA172"/>
    <w:rsid w:val="60B0CEB5"/>
    <w:rsid w:val="62073598"/>
    <w:rsid w:val="6215B3AE"/>
    <w:rsid w:val="6218E76F"/>
    <w:rsid w:val="622B6C6A"/>
    <w:rsid w:val="63292803"/>
    <w:rsid w:val="633F3DE5"/>
    <w:rsid w:val="63631D19"/>
    <w:rsid w:val="6387B001"/>
    <w:rsid w:val="63B400B2"/>
    <w:rsid w:val="63D89E2F"/>
    <w:rsid w:val="640A90A4"/>
    <w:rsid w:val="644EB072"/>
    <w:rsid w:val="64BAC1A4"/>
    <w:rsid w:val="64EDA8DB"/>
    <w:rsid w:val="64EDA8DB"/>
    <w:rsid w:val="65470D9D"/>
    <w:rsid w:val="661030EE"/>
    <w:rsid w:val="671EC3EC"/>
    <w:rsid w:val="67CBD14C"/>
    <w:rsid w:val="67D93A09"/>
    <w:rsid w:val="6857D90A"/>
    <w:rsid w:val="6872551B"/>
    <w:rsid w:val="688934FD"/>
    <w:rsid w:val="69250085"/>
    <w:rsid w:val="6939A281"/>
    <w:rsid w:val="694A0780"/>
    <w:rsid w:val="695C0A46"/>
    <w:rsid w:val="69C119FE"/>
    <w:rsid w:val="69C7E571"/>
    <w:rsid w:val="6B11E3C2"/>
    <w:rsid w:val="6B1997CA"/>
    <w:rsid w:val="6B63B5D2"/>
    <w:rsid w:val="6C763625"/>
    <w:rsid w:val="6C7B4F39"/>
    <w:rsid w:val="6E24748D"/>
    <w:rsid w:val="6E55AAF1"/>
    <w:rsid w:val="6EC71A8E"/>
    <w:rsid w:val="6F1B85EC"/>
    <w:rsid w:val="6F277A19"/>
    <w:rsid w:val="6FE124C0"/>
    <w:rsid w:val="7033B568"/>
    <w:rsid w:val="7170A560"/>
    <w:rsid w:val="717CF521"/>
    <w:rsid w:val="71802E2E"/>
    <w:rsid w:val="71886629"/>
    <w:rsid w:val="71D72DBD"/>
    <w:rsid w:val="730ED646"/>
    <w:rsid w:val="73479CA7"/>
    <w:rsid w:val="7440A0E1"/>
    <w:rsid w:val="74B523F9"/>
    <w:rsid w:val="74EAE483"/>
    <w:rsid w:val="756A9CCD"/>
    <w:rsid w:val="75A1FA9D"/>
    <w:rsid w:val="75B11496"/>
    <w:rsid w:val="76033693"/>
    <w:rsid w:val="763FEA23"/>
    <w:rsid w:val="766DC0D2"/>
    <w:rsid w:val="76E30045"/>
    <w:rsid w:val="778E1854"/>
    <w:rsid w:val="77CEB896"/>
    <w:rsid w:val="7802449D"/>
    <w:rsid w:val="78239125"/>
    <w:rsid w:val="7855D9E4"/>
    <w:rsid w:val="78840111"/>
    <w:rsid w:val="78CD2110"/>
    <w:rsid w:val="78CE5C5F"/>
    <w:rsid w:val="7955E61B"/>
    <w:rsid w:val="7982458A"/>
    <w:rsid w:val="79DC0973"/>
    <w:rsid w:val="7AFE6454"/>
    <w:rsid w:val="7B5DEFB3"/>
    <w:rsid w:val="7B77D9D4"/>
    <w:rsid w:val="7B806C36"/>
    <w:rsid w:val="7C674E8E"/>
    <w:rsid w:val="7CB9E64C"/>
    <w:rsid w:val="7CCF725B"/>
    <w:rsid w:val="7D4C2710"/>
    <w:rsid w:val="7D98EFBE"/>
    <w:rsid w:val="7DCE90A9"/>
    <w:rsid w:val="7E096CF0"/>
    <w:rsid w:val="7E89750A"/>
    <w:rsid w:val="7EDC27E8"/>
    <w:rsid w:val="7F913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2F5"/>
  <w15:chartTrackingRefBased/>
  <w15:docId w15:val="{730EDAB8-4A6A-47EF-A8FC-B2D17E27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388B"/>
    <w:pPr>
      <w:ind w:left="720"/>
      <w:contextualSpacing/>
    </w:pPr>
  </w:style>
  <w:style w:type="character" w:styleId="Hyperlink">
    <w:name w:val="Hyperlink"/>
    <w:basedOn w:val="DefaultParagraphFont"/>
    <w:uiPriority w:val="99"/>
    <w:unhideWhenUsed/>
    <w:rsid w:val="00C722C0"/>
    <w:rPr>
      <w:color w:val="0563C1" w:themeColor="hyperlink"/>
      <w:u w:val="single"/>
    </w:rPr>
  </w:style>
  <w:style w:type="character" w:styleId="UnresolvedMention">
    <w:name w:val="Unresolved Mention"/>
    <w:basedOn w:val="DefaultParagraphFont"/>
    <w:uiPriority w:val="99"/>
    <w:semiHidden/>
    <w:unhideWhenUsed/>
    <w:rsid w:val="00C722C0"/>
    <w:rPr>
      <w:color w:val="605E5C"/>
      <w:shd w:val="clear" w:color="auto" w:fill="E1DFDD"/>
    </w:rPr>
  </w:style>
  <w:style w:type="paragraph" w:styleId="Header">
    <w:name w:val="header"/>
    <w:basedOn w:val="Normal"/>
    <w:link w:val="HeaderChar"/>
    <w:uiPriority w:val="99"/>
    <w:unhideWhenUsed/>
    <w:rsid w:val="000600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0085"/>
  </w:style>
  <w:style w:type="paragraph" w:styleId="Footer">
    <w:name w:val="footer"/>
    <w:basedOn w:val="Normal"/>
    <w:link w:val="FooterChar"/>
    <w:uiPriority w:val="99"/>
    <w:unhideWhenUsed/>
    <w:rsid w:val="000600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008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46">
      <w:bodyDiv w:val="1"/>
      <w:marLeft w:val="0"/>
      <w:marRight w:val="0"/>
      <w:marTop w:val="0"/>
      <w:marBottom w:val="0"/>
      <w:divBdr>
        <w:top w:val="none" w:sz="0" w:space="0" w:color="auto"/>
        <w:left w:val="none" w:sz="0" w:space="0" w:color="auto"/>
        <w:bottom w:val="none" w:sz="0" w:space="0" w:color="auto"/>
        <w:right w:val="none" w:sz="0" w:space="0" w:color="auto"/>
      </w:divBdr>
      <w:divsChild>
        <w:div w:id="245965400">
          <w:marLeft w:val="288"/>
          <w:marRight w:val="0"/>
          <w:marTop w:val="360"/>
          <w:marBottom w:val="120"/>
          <w:divBdr>
            <w:top w:val="none" w:sz="0" w:space="0" w:color="auto"/>
            <w:left w:val="none" w:sz="0" w:space="0" w:color="auto"/>
            <w:bottom w:val="none" w:sz="0" w:space="0" w:color="auto"/>
            <w:right w:val="none" w:sz="0" w:space="0" w:color="auto"/>
          </w:divBdr>
        </w:div>
        <w:div w:id="640303769">
          <w:marLeft w:val="288"/>
          <w:marRight w:val="0"/>
          <w:marTop w:val="360"/>
          <w:marBottom w:val="120"/>
          <w:divBdr>
            <w:top w:val="none" w:sz="0" w:space="0" w:color="auto"/>
            <w:left w:val="none" w:sz="0" w:space="0" w:color="auto"/>
            <w:bottom w:val="none" w:sz="0" w:space="0" w:color="auto"/>
            <w:right w:val="none" w:sz="0" w:space="0" w:color="auto"/>
          </w:divBdr>
        </w:div>
      </w:divsChild>
    </w:div>
    <w:div w:id="1124347211">
      <w:bodyDiv w:val="1"/>
      <w:marLeft w:val="0"/>
      <w:marRight w:val="0"/>
      <w:marTop w:val="0"/>
      <w:marBottom w:val="0"/>
      <w:divBdr>
        <w:top w:val="none" w:sz="0" w:space="0" w:color="auto"/>
        <w:left w:val="none" w:sz="0" w:space="0" w:color="auto"/>
        <w:bottom w:val="none" w:sz="0" w:space="0" w:color="auto"/>
        <w:right w:val="none" w:sz="0" w:space="0" w:color="auto"/>
      </w:divBdr>
      <w:divsChild>
        <w:div w:id="511451098">
          <w:marLeft w:val="288"/>
          <w:marRight w:val="0"/>
          <w:marTop w:val="360"/>
          <w:marBottom w:val="120"/>
          <w:divBdr>
            <w:top w:val="none" w:sz="0" w:space="0" w:color="auto"/>
            <w:left w:val="none" w:sz="0" w:space="0" w:color="auto"/>
            <w:bottom w:val="none" w:sz="0" w:space="0" w:color="auto"/>
            <w:right w:val="none" w:sz="0" w:space="0" w:color="auto"/>
          </w:divBdr>
        </w:div>
        <w:div w:id="637303084">
          <w:marLeft w:val="288"/>
          <w:marRight w:val="0"/>
          <w:marTop w:val="360"/>
          <w:marBottom w:val="120"/>
          <w:divBdr>
            <w:top w:val="none" w:sz="0" w:space="0" w:color="auto"/>
            <w:left w:val="none" w:sz="0" w:space="0" w:color="auto"/>
            <w:bottom w:val="none" w:sz="0" w:space="0" w:color="auto"/>
            <w:right w:val="none" w:sz="0" w:space="0" w:color="auto"/>
          </w:divBdr>
        </w:div>
        <w:div w:id="1213998013">
          <w:marLeft w:val="288"/>
          <w:marRight w:val="0"/>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sv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header.xml" Id="R9f4aa6249afe4d4c" /><Relationship Type="http://schemas.openxmlformats.org/officeDocument/2006/relationships/footer" Target="footer.xml" Id="R35759f84e5134f49" /><Relationship Type="http://schemas.openxmlformats.org/officeDocument/2006/relationships/hyperlink" Target="https://clscholarship.org/apply" TargetMode="External" Id="Rcbc4243de7ec4cdc" /><Relationship Type="http://schemas.openxmlformats.org/officeDocument/2006/relationships/hyperlink" Target="http://www.clscholarship.org/applicants" TargetMode="External" Id="Re50ca1c1fe6b403e" /><Relationship Type="http://schemas.openxmlformats.org/officeDocument/2006/relationships/image" Target="/media/image8.png" Id="R7905cf97ff0647c1" /><Relationship Type="http://schemas.openxmlformats.org/officeDocument/2006/relationships/image" Target="/media/image5.png" Id="Rb7b6d365073549ec" /><Relationship Type="http://schemas.openxmlformats.org/officeDocument/2006/relationships/image" Target="/media/image6.png" Id="Rcc27887869774532" /></Relationships>
</file>

<file path=word/_rels/header.xml.rels>&#65279;<?xml version="1.0" encoding="utf-8"?><Relationships xmlns="http://schemas.openxmlformats.org/package/2006/relationships"><Relationship Type="http://schemas.openxmlformats.org/officeDocument/2006/relationships/image" Target="/media/image4.png" Id="R9d44899742f340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2FBBD41F204488A2AA92945B8DF9B" ma:contentTypeVersion="17" ma:contentTypeDescription="Create a new document." ma:contentTypeScope="" ma:versionID="a96c9700e6ac13d33ce74f5035fe0e0d">
  <xsd:schema xmlns:xsd="http://www.w3.org/2001/XMLSchema" xmlns:xs="http://www.w3.org/2001/XMLSchema" xmlns:p="http://schemas.microsoft.com/office/2006/metadata/properties" xmlns:ns2="1f6e2fbe-aa0d-44af-b8cf-d7859a3871bb" xmlns:ns3="b71313da-9a79-4af3-b35b-92675966f41d" targetNamespace="http://schemas.microsoft.com/office/2006/metadata/properties" ma:root="true" ma:fieldsID="c9bf59e68cc67535efe207222ecb6f99" ns2:_="" ns3:_="">
    <xsd:import namespace="1f6e2fbe-aa0d-44af-b8cf-d7859a3871bb"/>
    <xsd:import namespace="b71313da-9a79-4af3-b35b-92675966f4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2fbe-aa0d-44af-b8cf-d7859a38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313da-9a79-4af3-b35b-92675966f4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1b3099-7a38-4643-8a25-e004050f397e}" ma:internalName="TaxCatchAll" ma:showField="CatchAllData" ma:web="b71313da-9a79-4af3-b35b-92675966f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1313da-9a79-4af3-b35b-92675966f41d" xsi:nil="true"/>
    <lcf76f155ced4ddcb4097134ff3c332f xmlns="1f6e2fbe-aa0d-44af-b8cf-d7859a3871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92A5F-FC6B-4BD0-95FF-247E2B15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2fbe-aa0d-44af-b8cf-d7859a3871bb"/>
    <ds:schemaRef ds:uri="b71313da-9a79-4af3-b35b-9267596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754DB-8A0D-4C25-A6B3-76D55379E99D}">
  <ds:schemaRefs>
    <ds:schemaRef ds:uri="http://schemas.microsoft.com/office/2006/metadata/properties"/>
    <ds:schemaRef ds:uri="http://schemas.microsoft.com/office/infopath/2007/PartnerControls"/>
    <ds:schemaRef ds:uri="b71313da-9a79-4af3-b35b-92675966f41d"/>
    <ds:schemaRef ds:uri="1f6e2fbe-aa0d-44af-b8cf-d7859a3871bb"/>
  </ds:schemaRefs>
</ds:datastoreItem>
</file>

<file path=customXml/itemProps3.xml><?xml version="1.0" encoding="utf-8"?>
<ds:datastoreItem xmlns:ds="http://schemas.openxmlformats.org/officeDocument/2006/customXml" ds:itemID="{7B26FBEC-FC70-4F47-8871-7DFAA0932E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Rori DiFiore</dc:creator>
  <keywords/>
  <dc:description/>
  <lastModifiedBy>Rori DiFiore</lastModifiedBy>
  <revision>90</revision>
  <dcterms:created xsi:type="dcterms:W3CDTF">2023-09-28T01:00:00.0000000Z</dcterms:created>
  <dcterms:modified xsi:type="dcterms:W3CDTF">2023-10-25T17:12:45.9248708Z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0x01010080B2FBBD41F204488A2AA92945B8DF9B</vt:lpwstr>
  </property>
  <property fmtid="{D5CDD505-2E9C-101B-9397-08002B2CF9AE}" pid="3" name="MediaServiceImageTags">
    <vt:lpwstr/>
  </property>
</Properties>
</file>