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rPr>
          <w:rFonts w:ascii="Lexend" w:cs="Lexend" w:eastAsia="Lexend" w:hAnsi="Lexend"/>
          <w:b w:val="1"/>
          <w:color w:val="703eef"/>
        </w:rPr>
      </w:pPr>
      <w:r w:rsidDel="00000000" w:rsidR="00000000" w:rsidRPr="00000000">
        <w:rPr>
          <w:rFonts w:ascii="Lexend" w:cs="Lexend" w:eastAsia="Lexend" w:hAnsi="Lexend"/>
          <w:b w:val="1"/>
          <w:color w:val="703eef"/>
          <w:rtl w:val="0"/>
        </w:rPr>
        <w:t xml:space="preserve">Thank you for your interest in becoming a Chapter One volunteer reader!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Chapter One want to create a world where all children have the literacy skills needed to thrive. By signing up to be a reading volunteer you can help provide one-to-one reading support to a child at the time they need it most.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Please watch the </w:t>
      </w:r>
      <w:hyperlink r:id="rId6">
        <w:r w:rsidDel="00000000" w:rsidR="00000000" w:rsidRPr="00000000">
          <w:rPr>
            <w:rFonts w:ascii="Lexend" w:cs="Lexend" w:eastAsia="Lexend" w:hAnsi="Lexend"/>
            <w:b w:val="1"/>
            <w:color w:val="f36b25"/>
            <w:u w:val="single"/>
            <w:rtl w:val="0"/>
          </w:rPr>
          <w:t xml:space="preserve">Chapter One video</w:t>
        </w:r>
      </w:hyperlink>
      <w:hyperlink r:id="rId7">
        <w:r w:rsidDel="00000000" w:rsidR="00000000" w:rsidRPr="00000000">
          <w:rPr>
            <w:rFonts w:ascii="Lexend" w:cs="Lexend" w:eastAsia="Lexend" w:hAnsi="Lexend"/>
            <w:color w:val="703eef"/>
            <w:rtl w:val="0"/>
          </w:rPr>
          <w:t xml:space="preserve"> </w:t>
        </w:r>
      </w:hyperlink>
      <w:r w:rsidDel="00000000" w:rsidR="00000000" w:rsidRPr="00000000">
        <w:rPr>
          <w:rFonts w:ascii="Lexend" w:cs="Lexend" w:eastAsia="Lexend" w:hAnsi="Lexend"/>
          <w:rtl w:val="0"/>
        </w:rPr>
        <w:t xml:space="preserve">to find out more.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rPr>
          <w:rFonts w:ascii="Lexend" w:cs="Lexend" w:eastAsia="Lexend" w:hAnsi="Lexend"/>
          <w:b w:val="1"/>
          <w:color w:val="703eef"/>
        </w:rPr>
      </w:pPr>
      <w:r w:rsidDel="00000000" w:rsidR="00000000" w:rsidRPr="00000000">
        <w:rPr>
          <w:rFonts w:ascii="Lexend" w:cs="Lexend" w:eastAsia="Lexend" w:hAnsi="Lexend"/>
          <w:b w:val="1"/>
          <w:color w:val="703eef"/>
          <w:rtl w:val="0"/>
        </w:rPr>
        <w:t xml:space="preserve">These are your next steps: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</w:pPr>
      <w:r w:rsidDel="00000000" w:rsidR="00000000" w:rsidRPr="00000000">
        <w:rPr>
          <w:rFonts w:ascii="Lexend" w:cs="Lexend" w:eastAsia="Lexend" w:hAnsi="Lexend"/>
          <w:rtl w:val="0"/>
        </w:rPr>
        <w:t xml:space="preserve">Please go to </w:t>
      </w:r>
      <w:hyperlink r:id="rId8">
        <w:r w:rsidDel="00000000" w:rsidR="00000000" w:rsidRPr="00000000">
          <w:rPr>
            <w:rFonts w:ascii="Lexend" w:cs="Lexend" w:eastAsia="Lexend" w:hAnsi="Lexend"/>
            <w:b w:val="1"/>
            <w:color w:val="703eef"/>
            <w:u w:val="single"/>
            <w:rtl w:val="0"/>
          </w:rPr>
          <w:t xml:space="preserve">Chapter One Registration</w:t>
        </w:r>
      </w:hyperlink>
      <w:r w:rsidDel="00000000" w:rsidR="00000000" w:rsidRPr="00000000">
        <w:rPr>
          <w:rFonts w:ascii="Lexend" w:cs="Lexend" w:eastAsia="Lexend" w:hAnsi="Lexend"/>
          <w:rtl w:val="0"/>
        </w:rPr>
        <w:t xml:space="preserve"> and create an account using your company email address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Lexend" w:cs="Lexend" w:eastAsia="Lexend" w:hAnsi="Lexend"/>
          <w:rtl w:val="0"/>
        </w:rPr>
        <w:t xml:space="preserve">As part of registration, you need to select a 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volunteer group</w:t>
      </w:r>
      <w:r w:rsidDel="00000000" w:rsidR="00000000" w:rsidRPr="00000000">
        <w:rPr>
          <w:rFonts w:ascii="Lexend" w:cs="Lexend" w:eastAsia="Lexend" w:hAnsi="Lexend"/>
          <w:rtl w:val="0"/>
        </w:rPr>
        <w:t xml:space="preserve"> aligned to your company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(these volunteer groups show the school locations that your company have decided to support)</w:t>
      </w:r>
      <w:r w:rsidDel="00000000" w:rsidR="00000000" w:rsidRPr="00000000">
        <w:rPr>
          <w:rFonts w:ascii="Lexend" w:cs="Lexend" w:eastAsia="Lexend" w:hAnsi="Lexend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Lexend" w:cs="Lexend" w:eastAsia="Lexend" w:hAnsi="Lexend"/>
          <w:b w:val="1"/>
          <w:color w:val="f36b25"/>
        </w:rPr>
      </w:pPr>
      <w:r w:rsidDel="00000000" w:rsidR="00000000" w:rsidRPr="00000000">
        <w:rPr>
          <w:rFonts w:ascii="Lexend" w:cs="Lexend" w:eastAsia="Lexend" w:hAnsi="Lexend"/>
          <w:b w:val="1"/>
          <w:color w:val="f36b25"/>
          <w:rtl w:val="0"/>
        </w:rPr>
        <w:t xml:space="preserve">KPMG - Manchester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Lexend" w:cs="Lexend" w:eastAsia="Lexend" w:hAnsi="Lexend"/>
          <w:b w:val="1"/>
          <w:color w:val="f36b25"/>
        </w:rPr>
      </w:pPr>
      <w:r w:rsidDel="00000000" w:rsidR="00000000" w:rsidRPr="00000000">
        <w:rPr>
          <w:rFonts w:ascii="Lexend" w:cs="Lexend" w:eastAsia="Lexend" w:hAnsi="Lexend"/>
          <w:b w:val="1"/>
          <w:color w:val="f36b25"/>
          <w:rtl w:val="0"/>
        </w:rPr>
        <w:t xml:space="preserve">KPMG - Scotland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Lexend" w:cs="Lexend" w:eastAsia="Lexend" w:hAnsi="Lexend"/>
          <w:b w:val="1"/>
          <w:color w:val="f36b25"/>
        </w:rPr>
      </w:pPr>
      <w:r w:rsidDel="00000000" w:rsidR="00000000" w:rsidRPr="00000000">
        <w:rPr>
          <w:rFonts w:ascii="Lexend" w:cs="Lexend" w:eastAsia="Lexend" w:hAnsi="Lexend"/>
          <w:b w:val="1"/>
          <w:color w:val="f36b25"/>
          <w:rtl w:val="0"/>
        </w:rPr>
        <w:t xml:space="preserve">KPMG - England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Lexend" w:cs="Lexend" w:eastAsia="Lexend" w:hAnsi="Lexend"/>
          <w:rtl w:val="0"/>
        </w:rPr>
        <w:t xml:space="preserve">Complete information about your commitment and book training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Lexend" w:cs="Lexend" w:eastAsia="Lexend" w:hAnsi="Lexend"/>
          <w:rtl w:val="0"/>
        </w:rPr>
        <w:t xml:space="preserve">You will receive the following emails: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Welcome email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hd w:fill="ffffff" w:val="clear"/>
        <w:spacing w:after="0" w:afterAutospacing="0" w:before="0" w:beforeAutospacing="0" w:line="240" w:lineRule="auto"/>
        <w:ind w:left="144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Training session confirmation, with calendar invite to download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hd w:fill="ffffff" w:val="clear"/>
        <w:spacing w:after="240" w:before="0" w:beforeAutospacing="0" w:line="240" w:lineRule="auto"/>
        <w:ind w:left="1440" w:hanging="360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Background check link from uCheck, the accredited provider which Chapter One uses to process checks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(unless you are a returning volunteer with a valid check from last year, in which case the system will 'know' this!).   </w:t>
      </w:r>
      <w:r w:rsidDel="00000000" w:rsidR="00000000" w:rsidRPr="00000000">
        <w:rPr>
          <w:rFonts w:ascii="Lexend" w:cs="Lexend" w:eastAsia="Lexend" w:hAnsi="Lexend"/>
          <w:b w:val="1"/>
          <w:i w:val="1"/>
          <w:color w:val="ff0000"/>
          <w:rtl w:val="0"/>
        </w:rPr>
        <w:t xml:space="preserve">If you do require a background check, please complete this asap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rPr>
          <w:rFonts w:ascii="Lexend" w:cs="Lexend" w:eastAsia="Lexend" w:hAnsi="Lexend"/>
          <w:i w:val="1"/>
        </w:rPr>
      </w:pP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Consistent reading is very important to your pupil's reading success - we're keen for volunteers to read regularly with their pupils for</w:t>
      </w:r>
      <w:r w:rsidDel="00000000" w:rsidR="00000000" w:rsidRPr="00000000">
        <w:rPr>
          <w:rFonts w:ascii="Lexend" w:cs="Lexend" w:eastAsia="Lexend" w:hAnsi="Lexend"/>
          <w:b w:val="1"/>
          <w:i w:val="1"/>
          <w:rtl w:val="0"/>
        </w:rPr>
        <w:t xml:space="preserve"> 25 sessions or more </w:t>
      </w:r>
      <w:r w:rsidDel="00000000" w:rsidR="00000000" w:rsidRPr="00000000">
        <w:rPr>
          <w:rFonts w:ascii="Lexend" w:cs="Lexend" w:eastAsia="Lexend" w:hAnsi="Lexend"/>
          <w:i w:val="1"/>
          <w:rtl w:val="0"/>
        </w:rPr>
        <w:t xml:space="preserve">over the academic year (October - July).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rPr>
          <w:rFonts w:ascii="Lexend" w:cs="Lexend" w:eastAsia="Lexend" w:hAnsi="Lexend"/>
          <w:b w:val="1"/>
          <w:color w:val="703eef"/>
        </w:rPr>
      </w:pPr>
      <w:r w:rsidDel="00000000" w:rsidR="00000000" w:rsidRPr="00000000">
        <w:rPr>
          <w:rFonts w:ascii="Lexend" w:cs="Lexend" w:eastAsia="Lexend" w:hAnsi="Lexend"/>
          <w:b w:val="1"/>
          <w:color w:val="f36b25"/>
          <w:rtl w:val="0"/>
        </w:rPr>
        <w:t xml:space="preserve">To find out more about your volunteering role with Chapter One and to see a live demo of the platform please drop into one of the Zoom </w:t>
      </w:r>
      <w:hyperlink r:id="rId9">
        <w:r w:rsidDel="00000000" w:rsidR="00000000" w:rsidRPr="00000000">
          <w:rPr>
            <w:rFonts w:ascii="Lexend" w:cs="Lexend" w:eastAsia="Lexend" w:hAnsi="Lexend"/>
            <w:b w:val="1"/>
            <w:i w:val="1"/>
            <w:color w:val="703eef"/>
            <w:u w:val="single"/>
            <w:rtl w:val="0"/>
          </w:rPr>
          <w:t xml:space="preserve">Chapter One Lunch and Learn Sessions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Thank you for your support!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Lexend" w:cs="Lexend" w:eastAsia="Lexend" w:hAnsi="Lexend"/>
        <w:b w:val="1"/>
        <w:color w:val="703eef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apterone.org/uk/chapter-one-lunch-learn-sessions?__geom=%E2%9C%A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NZgAQIYrcs&amp;list=PL6vmV_drtTX5RPZlnwHVXbY9h7sCJr9mZ&amp;index=25" TargetMode="External"/><Relationship Id="rId7" Type="http://schemas.openxmlformats.org/officeDocument/2006/relationships/hyperlink" Target="https://www.youtube.com/watch?v=UNZgAQIYrcs&amp;list=PL6vmV_drtTX5RPZlnwHVXbY9h7sCJr9mZ&amp;index=25" TargetMode="External"/><Relationship Id="rId8" Type="http://schemas.openxmlformats.org/officeDocument/2006/relationships/hyperlink" Target="https://app.chapterone.org/register/g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