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Cs w:val="24"/>
        </w:rPr>
      </w:pPr>
      <w:r>
        <w:rPr>
          <w:sz w:val="24"/>
          <w:szCs w:val="24"/>
        </w:rPr>
        <w:drawing>
          <wp:anchor behindDoc="0" distT="0" distB="0" distL="228600" distR="0" simplePos="0" locked="0" layoutInCell="0" allowOverlap="1" relativeHeight="2">
            <wp:simplePos x="0" y="0"/>
            <wp:positionH relativeFrom="column">
              <wp:posOffset>5282565</wp:posOffset>
            </wp:positionH>
            <wp:positionV relativeFrom="paragraph">
              <wp:posOffset>65405</wp:posOffset>
            </wp:positionV>
            <wp:extent cx="1544955" cy="205994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544955" cy="2059940"/>
                    </a:xfrm>
                    <a:prstGeom prst="rect">
                      <a:avLst/>
                    </a:prstGeom>
                  </pic:spPr>
                </pic:pic>
              </a:graphicData>
            </a:graphic>
          </wp:anchor>
        </w:drawing>
      </w:r>
    </w:p>
    <w:p>
      <w:pPr>
        <w:pStyle w:val="Normal"/>
        <w:rPr>
          <w:sz w:val="22"/>
          <w:szCs w:val="22"/>
        </w:rPr>
      </w:pPr>
      <w:r>
        <w:rPr>
          <w:sz w:val="22"/>
          <w:szCs w:val="22"/>
        </w:rPr>
        <w:t xml:space="preserve">Boro is a rustic approach to mending that was developed in Japan. </w:t>
      </w:r>
      <w:r>
        <w:rPr>
          <w:sz w:val="22"/>
          <w:szCs w:val="22"/>
        </w:rPr>
        <w:t>It</w:t>
      </w:r>
      <w:r>
        <w:rPr>
          <w:sz w:val="22"/>
          <w:szCs w:val="22"/>
        </w:rPr>
        <w:t xml:space="preserve"> is similar to Sashiko but in Sashiko, you </w:t>
      </w:r>
      <w:r>
        <w:rPr>
          <w:sz w:val="22"/>
          <w:szCs w:val="22"/>
        </w:rPr>
        <w:t>use</w:t>
      </w:r>
      <w:r>
        <w:rPr>
          <w:sz w:val="22"/>
          <w:szCs w:val="22"/>
        </w:rPr>
        <w:t xml:space="preserve"> structured designs for a decorative effect while Boro is strictly utilitarian and rendered with simple grid  </w:t>
      </w:r>
      <w:r>
        <w:rPr>
          <w:sz w:val="22"/>
          <w:szCs w:val="22"/>
        </w:rPr>
        <w:t>or linear</w:t>
      </w:r>
      <w:r>
        <w:rPr>
          <w:sz w:val="22"/>
          <w:szCs w:val="22"/>
        </w:rPr>
        <w:t xml:space="preserve"> stitching used to mend or patch worn textiles. In recent years, Boro and Slow Stitching along with a movement called ‘Visible Mending’ have caught the fancy of a lot of contemporary fiber artists who relish the earthy organic nature of this simple approach to stitchery. Boro is typically done by hand but in this class you will </w:t>
      </w:r>
      <w:r>
        <w:rPr>
          <w:sz w:val="22"/>
          <w:szCs w:val="22"/>
        </w:rPr>
        <w:t xml:space="preserve">stitch </w:t>
      </w:r>
      <w:r>
        <w:rPr>
          <w:sz w:val="22"/>
          <w:szCs w:val="22"/>
        </w:rPr>
        <w:t>by machine.</w:t>
      </w:r>
    </w:p>
    <w:p>
      <w:pPr>
        <w:pStyle w:val="Normal"/>
        <w:rPr>
          <w:b/>
          <w:b/>
          <w:sz w:val="24"/>
          <w:szCs w:val="24"/>
        </w:rPr>
      </w:pPr>
      <w:r>
        <w:rPr>
          <w:b/>
          <w:sz w:val="24"/>
          <w:szCs w:val="24"/>
        </w:rPr>
      </w:r>
    </w:p>
    <w:p>
      <w:pPr>
        <w:pStyle w:val="Normal"/>
        <w:rPr/>
      </w:pPr>
      <w:r>
        <w:rPr>
          <w:b/>
          <w:sz w:val="22"/>
          <w:szCs w:val="22"/>
        </w:rPr>
        <w:t xml:space="preserve">Please be courteous to others by arriving for class with the correct supplies. Contact me at 503-631-8806 or </w:t>
      </w:r>
      <w:hyperlink r:id="rId3">
        <w:r>
          <w:rPr>
            <w:rStyle w:val="InternetLink"/>
            <w:b/>
            <w:sz w:val="22"/>
            <w:szCs w:val="22"/>
          </w:rPr>
          <w:t>helene.m.knott@gmail.com</w:t>
        </w:r>
      </w:hyperlink>
      <w:r>
        <w:rPr>
          <w:b/>
          <w:sz w:val="22"/>
          <w:szCs w:val="22"/>
        </w:rPr>
        <w:t xml:space="preserve"> if you have any questions.</w:t>
      </w:r>
    </w:p>
    <w:p>
      <w:pPr>
        <w:pStyle w:val="Normal"/>
        <w:rPr>
          <w:b/>
          <w:b/>
          <w:sz w:val="24"/>
          <w:szCs w:val="24"/>
        </w:rPr>
      </w:pPr>
      <w:r>
        <w:rPr>
          <w:b/>
          <w:sz w:val="24"/>
          <w:szCs w:val="24"/>
        </w:rPr>
      </w:r>
    </w:p>
    <w:p>
      <w:pPr>
        <w:pStyle w:val="Normal"/>
        <w:rPr/>
      </w:pPr>
      <w:r>
        <w:rPr>
          <w:b/>
        </w:rPr>
        <w:t>A Note to Students:</w:t>
      </w:r>
      <w:r>
        <w:rPr/>
        <w:t xml:space="preserve"> Many students do not realize that once the teacher is paid, the shop offering a class makes little if any income on the class itself. The shop is relying on product sales to continue offering quality classes to you. Therefore, I urge you to patronize this shop when buying your supplies for this class as much as possible and remind you that big chain stores do not offer the variety of classes that the smaller shops do. Keep quilt classes alive by supporting this shop. </w:t>
      </w:r>
    </w:p>
    <w:p>
      <w:pPr>
        <w:pStyle w:val="Normal"/>
        <w:rPr/>
      </w:pPr>
      <w:r>
        <w:rPr/>
        <w:t>Thank you, Helene</w:t>
      </w:r>
    </w:p>
    <w:p>
      <w:pPr>
        <w:pStyle w:val="Normal"/>
        <w:rPr>
          <w:sz w:val="24"/>
          <w:szCs w:val="24"/>
        </w:rPr>
      </w:pPr>
      <w:r>
        <w:rPr>
          <w:sz w:val="24"/>
          <w:szCs w:val="24"/>
        </w:rPr>
      </w:r>
    </w:p>
    <w:p>
      <w:pPr>
        <w:pStyle w:val="Normal"/>
        <w:rPr>
          <w:b/>
          <w:b/>
          <w:sz w:val="24"/>
          <w:szCs w:val="24"/>
        </w:rPr>
      </w:pPr>
      <w:r>
        <w:rPr>
          <w:b/>
          <w:bCs/>
          <w:sz w:val="24"/>
          <w:szCs w:val="24"/>
        </w:rPr>
        <w:t>TOOLS/MATERIALS:</w:t>
      </w:r>
    </w:p>
    <w:p>
      <w:pPr>
        <w:pStyle w:val="ListParagraph"/>
        <w:numPr>
          <w:ilvl w:val="0"/>
          <w:numId w:val="3"/>
        </w:numPr>
        <w:rPr>
          <w:rFonts w:ascii="Times New Roman" w:hAnsi="Times New Roman"/>
        </w:rPr>
      </w:pPr>
      <w:r>
        <w:rPr>
          <w:rFonts w:ascii="Times New Roman" w:hAnsi="Times New Roman"/>
          <w:b/>
          <w:bCs/>
        </w:rPr>
        <w:t>A piece of ‘stable’ base fabric approximately 9” x 12”:</w:t>
      </w:r>
      <w:r>
        <w:rPr>
          <w:rFonts w:ascii="Times New Roman" w:hAnsi="Times New Roman"/>
        </w:rPr>
        <w:t xml:space="preserve"> this can really be anything from a quilter’s weight cotton (that will need the addition of a stabilizer) to a piece of denim or canvas. You may turn and hem the edges if you wish or leaven them rough (this is particularly attractive with canvas or denim if you wash and dry the raw edged piece as this will ‘fluff; out the edges). Some upholstery weight fabrics might work as well.</w:t>
      </w:r>
    </w:p>
    <w:p>
      <w:pPr>
        <w:pStyle w:val="ListParagraph"/>
        <w:numPr>
          <w:ilvl w:val="0"/>
          <w:numId w:val="1"/>
        </w:numPr>
        <w:rPr>
          <w:rFonts w:ascii="Times New Roman" w:hAnsi="Times New Roman"/>
        </w:rPr>
      </w:pPr>
      <w:r>
        <w:rPr>
          <w:rFonts w:ascii="Times New Roman" w:hAnsi="Times New Roman"/>
          <w:b/>
          <w:bCs/>
        </w:rPr>
        <w:t>Medium weight stabilizer (optional):</w:t>
      </w:r>
      <w:r>
        <w:rPr>
          <w:rFonts w:ascii="Times New Roman" w:hAnsi="Times New Roman"/>
        </w:rPr>
        <w:t xml:space="preserve"> This will only be necessary if you use standard quilters cotton for your base fabric; Boro involves dense stitching and ordinary fabrics will need the additional support to prevent distortion.</w:t>
      </w:r>
    </w:p>
    <w:p>
      <w:pPr>
        <w:pStyle w:val="ListParagraph"/>
        <w:numPr>
          <w:ilvl w:val="0"/>
          <w:numId w:val="1"/>
        </w:numPr>
        <w:rPr>
          <w:rFonts w:ascii="Times New Roman" w:hAnsi="Times New Roman"/>
        </w:rPr>
      </w:pPr>
      <w:r>
        <w:rPr>
          <w:rFonts w:ascii="Times New Roman" w:hAnsi="Times New Roman"/>
          <w:b/>
          <w:bCs/>
        </w:rPr>
        <w:t>Fabric scraps in various sizes:</w:t>
      </w:r>
      <w:r>
        <w:rPr>
          <w:rFonts w:ascii="Times New Roman" w:hAnsi="Times New Roman"/>
        </w:rPr>
        <w:t xml:space="preserve">  these can be as small as 1 ½” and larger. They can be square, round or odd shapes if you prefer. Texture is a big factor here; you can stick to quilter’s weight cotton if you wish or explore other fibers and types of fabric – homespun, linen, denim, silk even wool if you wish. These will be used as ‘patches’ on your base and you want to choose colors that are attractive when combined with each other and your base fabric.</w:t>
      </w:r>
    </w:p>
    <w:p>
      <w:pPr>
        <w:pStyle w:val="ListParagraph"/>
        <w:numPr>
          <w:ilvl w:val="0"/>
          <w:numId w:val="1"/>
        </w:numPr>
        <w:rPr>
          <w:rFonts w:ascii="Times New Roman" w:hAnsi="Times New Roman"/>
        </w:rPr>
      </w:pPr>
      <w:r>
        <w:rPr>
          <w:rFonts w:ascii="Times New Roman" w:hAnsi="Times New Roman"/>
          <w:b/>
          <w:bCs/>
        </w:rPr>
        <w:t>Thread:</w:t>
      </w:r>
      <w:r>
        <w:rPr>
          <w:rFonts w:ascii="Times New Roman" w:hAnsi="Times New Roman"/>
        </w:rPr>
        <w:t xml:space="preserve"> 12 wt. cotton or polyester thread; these are available from a number of manufacturers – Aurilfil, Superior, Sulky, YLI…   Some are marketed as Jeans Stitch thread, others as Top-stitching thread; you could even try </w:t>
      </w:r>
      <w:r>
        <w:rPr>
          <w:rFonts w:ascii="Times New Roman" w:hAnsi="Times New Roman"/>
        </w:rPr>
        <w:t xml:space="preserve"># 5 or #8 </w:t>
      </w:r>
      <w:r>
        <w:rPr>
          <w:rFonts w:ascii="Times New Roman" w:hAnsi="Times New Roman"/>
        </w:rPr>
        <w:t xml:space="preserve">Pearl cotton on a ball (this </w:t>
      </w:r>
      <w:r>
        <w:rPr>
          <w:rFonts w:eastAsia="Calibri" w:ascii="Times New Roman" w:hAnsi="Times New Roman"/>
          <w:sz w:val="22"/>
          <w:szCs w:val="22"/>
        </w:rPr>
        <w:t>would</w:t>
      </w:r>
      <w:r>
        <w:rPr>
          <w:rFonts w:ascii="Times New Roman" w:hAnsi="Times New Roman"/>
        </w:rPr>
        <w:t xml:space="preserve"> work best if you wound it onto a spool or even a bobbin so it could be mounted onto your machine</w:t>
      </w:r>
      <w:r>
        <w:rPr>
          <w:rFonts w:ascii="Times New Roman" w:hAnsi="Times New Roman"/>
        </w:rPr>
        <w:t>), some machines may struggle with pearl cotton</w:t>
      </w:r>
      <w:r>
        <w:rPr>
          <w:rFonts w:ascii="Times New Roman" w:hAnsi="Times New Roman"/>
        </w:rPr>
        <w:t xml:space="preserve">. </w:t>
      </w:r>
      <w:r>
        <w:rPr>
          <w:rFonts w:ascii="Times New Roman" w:hAnsi="Times New Roman"/>
        </w:rPr>
        <w:t>T</w:t>
      </w:r>
      <w:r>
        <w:rPr>
          <w:rFonts w:eastAsia="Calibri" w:ascii="Times New Roman" w:hAnsi="Times New Roman"/>
          <w:sz w:val="22"/>
          <w:szCs w:val="22"/>
        </w:rPr>
        <w:t>he thread</w:t>
      </w:r>
      <w:r>
        <w:rPr>
          <w:rFonts w:ascii="Times New Roman" w:hAnsi="Times New Roman"/>
        </w:rPr>
        <w:t xml:space="preserve"> can be any color you wish as long as it contrasts well with your fabrics.  Whether you use the heavy thread on the bobbin as well as the top will depend on your machine, some machines handle heavy bobbin thread beautifully while others need to have adjustments made to the bobbin tension, if that is the case, you can use a standard 50 wt thread for the bobbin instead of tinkering with the bobbin tension.</w:t>
      </w:r>
    </w:p>
    <w:p>
      <w:pPr>
        <w:pStyle w:val="ListParagraph"/>
        <w:numPr>
          <w:ilvl w:val="0"/>
          <w:numId w:val="1"/>
        </w:numPr>
        <w:rPr>
          <w:rFonts w:ascii="Times New Roman" w:hAnsi="Times New Roman"/>
        </w:rPr>
      </w:pPr>
      <w:r>
        <w:rPr>
          <w:rFonts w:ascii="Times New Roman" w:hAnsi="Times New Roman"/>
          <w:b/>
          <w:bCs/>
        </w:rPr>
        <w:t>Sewing machine:</w:t>
      </w:r>
      <w:r>
        <w:rPr>
          <w:rFonts w:ascii="Times New Roman" w:hAnsi="Times New Roman"/>
          <w:bCs/>
        </w:rPr>
        <w:t xml:space="preserve"> preferably with an open-toed zig zag or walking foot. An ordinary piecing foot will work as well but the visibility will be somewhat impaired making it a little harder to control the spacing on your lines of stitching.</w:t>
      </w:r>
    </w:p>
    <w:p>
      <w:pPr>
        <w:pStyle w:val="ListParagraph"/>
        <w:numPr>
          <w:ilvl w:val="0"/>
          <w:numId w:val="1"/>
        </w:numPr>
        <w:rPr>
          <w:rFonts w:ascii="Times New Roman" w:hAnsi="Times New Roman"/>
        </w:rPr>
      </w:pPr>
      <w:r>
        <w:rPr>
          <w:rFonts w:ascii="Times New Roman" w:hAnsi="Times New Roman"/>
          <w:b/>
          <w:bCs/>
        </w:rPr>
        <w:t>Needles:</w:t>
      </w:r>
      <w:r>
        <w:rPr>
          <w:rFonts w:ascii="Times New Roman" w:hAnsi="Times New Roman"/>
        </w:rPr>
        <w:t xml:space="preserve"> You will need a fairly large needle to handle the heavy thread; bring top-stitching or Jeans needles in size 16 – 18.</w:t>
      </w:r>
    </w:p>
    <w:p>
      <w:pPr>
        <w:pStyle w:val="ListParagraph"/>
        <w:numPr>
          <w:ilvl w:val="0"/>
          <w:numId w:val="1"/>
        </w:numPr>
        <w:rPr>
          <w:rFonts w:ascii="Times New Roman" w:hAnsi="Times New Roman"/>
        </w:rPr>
      </w:pPr>
      <w:r>
        <w:rPr>
          <w:rFonts w:ascii="Times New Roman" w:hAnsi="Times New Roman"/>
          <w:b/>
          <w:bCs/>
        </w:rPr>
        <w:t>Rotary cutter, mat and ruler:</w:t>
      </w:r>
      <w:r>
        <w:rPr>
          <w:rFonts w:ascii="Times New Roman" w:hAnsi="Times New Roman"/>
          <w:bCs/>
        </w:rPr>
        <w:t xml:space="preserve"> The ruler can be any size but a square ruler around 6” or so will be the most useful; these will be to cut your patches if you didn’t cut them ahead of time.</w:t>
      </w:r>
    </w:p>
    <w:p>
      <w:pPr>
        <w:pStyle w:val="ListParagraph"/>
        <w:numPr>
          <w:ilvl w:val="0"/>
          <w:numId w:val="1"/>
        </w:numPr>
        <w:rPr>
          <w:rFonts w:ascii="Times New Roman" w:hAnsi="Times New Roman"/>
        </w:rPr>
      </w:pPr>
      <w:r>
        <w:rPr>
          <w:rFonts w:ascii="Times New Roman" w:hAnsi="Times New Roman"/>
          <w:b/>
          <w:bCs/>
        </w:rPr>
        <w:t>Scissors and thread snips:</w:t>
      </w:r>
      <w:r>
        <w:rPr>
          <w:rFonts w:ascii="Times New Roman" w:hAnsi="Times New Roman"/>
        </w:rPr>
        <w:t xml:space="preserve"> for cutting threads, trimming fabric etc. </w:t>
      </w:r>
    </w:p>
    <w:p>
      <w:pPr>
        <w:pStyle w:val="ListParagraph"/>
        <w:numPr>
          <w:ilvl w:val="0"/>
          <w:numId w:val="1"/>
        </w:numPr>
        <w:rPr>
          <w:rFonts w:ascii="Times New Roman" w:hAnsi="Times New Roman"/>
        </w:rPr>
      </w:pPr>
      <w:r>
        <w:rPr>
          <w:rFonts w:ascii="Times New Roman" w:hAnsi="Times New Roman"/>
          <w:b/>
          <w:bCs/>
        </w:rPr>
        <w:t>Seam ripper</w:t>
      </w:r>
    </w:p>
    <w:p>
      <w:pPr>
        <w:pStyle w:val="Normal"/>
        <w:rPr>
          <w:rFonts w:ascii="GoudySans Md BT" w:hAnsi="GoudySans Md BT"/>
        </w:rPr>
      </w:pPr>
      <w:r>
        <w:rPr/>
      </w:r>
    </w:p>
    <w:sectPr>
      <w:headerReference w:type="default" r:id="rId4"/>
      <w:footerReference w:type="default" r:id="rId5"/>
      <w:type w:val="nextPage"/>
      <w:pgSz w:w="12240" w:h="15840"/>
      <w:pgMar w:left="720" w:right="720" w:header="720" w:top="777" w:footer="720" w:bottom="777" w:gutter="0"/>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Bookman Old Style">
    <w:charset w:val="00"/>
    <w:family w:val="roman"/>
    <w:pitch w:val="variable"/>
  </w:font>
  <w:font w:name="GoudySans Md BT">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DATE \@"M\/d\/yy" </w:instrText>
    </w:r>
    <w:r>
      <w:rPr/>
      <w:fldChar w:fldCharType="separate"/>
    </w:r>
    <w:r>
      <w:rPr/>
      <w:t>2/27/22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b/>
        <w:b/>
        <w:sz w:val="32"/>
      </w:rPr>
    </w:pPr>
    <w:r>
      <w:rPr>
        <w:b/>
        <w:sz w:val="32"/>
      </w:rPr>
      <w:t>Art Quilt Techniques</w:t>
    </w:r>
    <w:r>
      <w:rPr>
        <w:b/>
        <w:sz w:val="32"/>
      </w:rPr>
      <w:t xml:space="preserve"> – Boro by Machine</w:t>
    </w:r>
  </w:p>
  <w:p>
    <w:pPr>
      <w:pStyle w:val="Header"/>
      <w:jc w:val="center"/>
      <w:rPr>
        <w:sz w:val="24"/>
      </w:rPr>
    </w:pPr>
    <w:r>
      <w:rPr>
        <w:sz w:val="28"/>
      </w:rPr>
      <w:t xml:space="preserve">Supply list (1 page) </w:t>
    </w:r>
  </w:p>
  <w:p>
    <w:pPr>
      <w:pStyle w:val="Header"/>
      <w:jc w:val="center"/>
      <w:rPr>
        <w:sz w:val="24"/>
      </w:rPr>
    </w:pPr>
    <w:r>
      <w:rPr>
        <w:sz w:val="24"/>
      </w:rPr>
      <w:t xml:space="preserve">Instructor: Helene Knott 503-631-8806 email: </w:t>
    </w:r>
    <w:hyperlink r:id="rId1">
      <w:r>
        <w:rPr>
          <w:rStyle w:val="InternetLink"/>
          <w:sz w:val="24"/>
        </w:rPr>
        <w:t>helene.m.knott@gmail.com</w:t>
      </w:r>
    </w:hyperlink>
  </w:p>
  <w:p>
    <w:pPr>
      <w:pStyle w:val="Header"/>
      <w:jc w:val="center"/>
      <w:rPr>
        <w:sz w:val="24"/>
      </w:rPr>
    </w:pPr>
    <w:r>
      <w:rPr>
        <w:sz w:val="24"/>
      </w:rPr>
      <w:t xml:space="preserve">Website: </w:t>
    </w:r>
    <w:hyperlink r:id="rId2">
      <w:r>
        <w:rPr>
          <w:rStyle w:val="InternetLink"/>
          <w:sz w:val="24"/>
        </w:rPr>
        <w:t>www.heleneknott.com</w:t>
      </w:r>
    </w:hyperlink>
    <w:r>
      <w:rPr>
        <w:sz w:val="24"/>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1"/>
    <w:lvlOverride w:ilvl="0">
      <w:startOverride w:val="1"/>
    </w:lvlOverride>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5774ce"/>
    <w:pPr>
      <w:widowControl/>
      <w:bidi w:val="0"/>
      <w:spacing w:before="0" w:after="0"/>
      <w:jc w:val="left"/>
    </w:pPr>
    <w:rPr>
      <w:rFonts w:ascii="Times New Roman" w:hAnsi="Times New Roman" w:eastAsia="Times New Roman" w:cs="Times New Roman"/>
      <w:color w:val="auto"/>
      <w:kern w:val="0"/>
      <w:sz w:val="20"/>
      <w:szCs w:val="20"/>
      <w:lang w:val="en-US" w:eastAsia="en-US" w:bidi="ar-SA"/>
    </w:rPr>
  </w:style>
  <w:style w:type="paragraph" w:styleId="Heading1">
    <w:name w:val="Heading 1"/>
    <w:basedOn w:val="Normal"/>
    <w:next w:val="Normal"/>
    <w:qFormat/>
    <w:rsid w:val="005774ce"/>
    <w:pPr>
      <w:keepNext w:val="true"/>
      <w:outlineLvl w:val="0"/>
    </w:pPr>
    <w:rPr>
      <w:b/>
      <w:sz w:val="24"/>
    </w:rPr>
  </w:style>
  <w:style w:type="paragraph" w:styleId="Heading2">
    <w:name w:val="Heading 2"/>
    <w:basedOn w:val="Normal"/>
    <w:next w:val="Normal"/>
    <w:qFormat/>
    <w:rsid w:val="005774ce"/>
    <w:pPr>
      <w:keepNext w:val="true"/>
      <w:jc w:val="center"/>
      <w:outlineLvl w:val="1"/>
    </w:pPr>
    <w:rPr>
      <w:rFonts w:ascii="Bookman Old Style" w:hAnsi="Bookman Old Style"/>
      <w:b/>
      <w:sz w:val="32"/>
    </w:rPr>
  </w:style>
  <w:style w:type="paragraph" w:styleId="Heading3">
    <w:name w:val="Heading 3"/>
    <w:basedOn w:val="Normal"/>
    <w:next w:val="Normal"/>
    <w:qFormat/>
    <w:rsid w:val="005774ce"/>
    <w:pPr>
      <w:keepNext w:val="true"/>
      <w:outlineLvl w:val="2"/>
    </w:pPr>
    <w:rPr>
      <w:sz w:val="24"/>
    </w:rPr>
  </w:style>
  <w:style w:type="paragraph" w:styleId="Heading4">
    <w:name w:val="Heading 4"/>
    <w:basedOn w:val="Normal"/>
    <w:next w:val="Normal"/>
    <w:qFormat/>
    <w:rsid w:val="005774ce"/>
    <w:pPr>
      <w:keepNext w:val="true"/>
      <w:outlineLvl w:val="3"/>
    </w:pPr>
    <w:rPr>
      <w:rFonts w:ascii="GoudySans Md BT" w:hAnsi="GoudySans Md BT"/>
      <w:b/>
      <w:bCs/>
    </w:rPr>
  </w:style>
  <w:style w:type="character" w:styleId="DefaultParagraphFont" w:default="1">
    <w:name w:val="Default Paragraph Font"/>
    <w:uiPriority w:val="1"/>
    <w:semiHidden/>
    <w:unhideWhenUsed/>
    <w:qFormat/>
    <w:rPr/>
  </w:style>
  <w:style w:type="character" w:styleId="InternetLink">
    <w:name w:val="Hyperlink"/>
    <w:basedOn w:val="DefaultParagraphFont"/>
    <w:rsid w:val="000e5d14"/>
    <w:rPr>
      <w:color w:val="0000FF"/>
      <w:u w:val="single"/>
    </w:rPr>
  </w:style>
  <w:style w:type="character" w:styleId="BalloonTextChar" w:customStyle="1">
    <w:name w:val="Balloon Text Char"/>
    <w:basedOn w:val="DefaultParagraphFont"/>
    <w:link w:val="BalloonText"/>
    <w:qFormat/>
    <w:rsid w:val="005b5ade"/>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Header">
    <w:name w:val="Header"/>
    <w:basedOn w:val="Normal"/>
    <w:rsid w:val="005774ce"/>
    <w:pPr>
      <w:tabs>
        <w:tab w:val="clear" w:pos="720"/>
        <w:tab w:val="center" w:pos="4320" w:leader="none"/>
        <w:tab w:val="right" w:pos="8640" w:leader="none"/>
      </w:tabs>
    </w:pPr>
    <w:rPr/>
  </w:style>
  <w:style w:type="paragraph" w:styleId="Footer">
    <w:name w:val="Footer"/>
    <w:basedOn w:val="Normal"/>
    <w:rsid w:val="005774ce"/>
    <w:pPr>
      <w:tabs>
        <w:tab w:val="clear" w:pos="720"/>
        <w:tab w:val="center" w:pos="4320" w:leader="none"/>
        <w:tab w:val="right" w:pos="8640" w:leader="none"/>
      </w:tabs>
    </w:pPr>
    <w:rPr/>
  </w:style>
  <w:style w:type="paragraph" w:styleId="DocumentMap">
    <w:name w:val="Document Map"/>
    <w:basedOn w:val="Normal"/>
    <w:semiHidden/>
    <w:qFormat/>
    <w:rsid w:val="005774ce"/>
    <w:pPr>
      <w:shd w:val="clear" w:color="auto" w:fill="000080"/>
    </w:pPr>
    <w:rPr>
      <w:rFonts w:ascii="Tahoma" w:hAnsi="Tahoma"/>
    </w:rPr>
  </w:style>
  <w:style w:type="paragraph" w:styleId="BalloonText">
    <w:name w:val="Balloon Text"/>
    <w:basedOn w:val="Normal"/>
    <w:link w:val="BalloonTextChar"/>
    <w:qFormat/>
    <w:rsid w:val="005b5ade"/>
    <w:pPr/>
    <w:rPr>
      <w:rFonts w:ascii="Tahoma" w:hAnsi="Tahoma" w:cs="Tahoma"/>
      <w:sz w:val="16"/>
      <w:szCs w:val="16"/>
    </w:rPr>
  </w:style>
  <w:style w:type="paragraph" w:styleId="ListParagraph">
    <w:name w:val="List Paragraph"/>
    <w:basedOn w:val="Normal"/>
    <w:uiPriority w:val="34"/>
    <w:qFormat/>
    <w:rsid w:val="004323c2"/>
    <w:pPr>
      <w:ind w:left="720" w:hanging="0"/>
    </w:pPr>
    <w:rPr>
      <w:rFonts w:ascii="Calibri" w:hAnsi="Calibri" w:eastAsia="Calibri"/>
      <w:sz w:val="22"/>
      <w:szCs w:val="22"/>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helene.m.knott@gmail.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mailto:helene.m.knott@gmail.com" TargetMode="External"/><Relationship Id="rId2" Type="http://schemas.openxmlformats.org/officeDocument/2006/relationships/hyperlink" Target="http://www.heleneknot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Application>LibreOffice/7.0.4.2$Windows_X86_64 LibreOffice_project/dcf040e67528d9187c66b2379df5ea4407429775</Application>
  <AppVersion>15.0000</AppVersion>
  <Pages>1</Pages>
  <Words>710</Words>
  <Characters>3325</Characters>
  <CharactersWithSpaces>4019</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2019-06-16T17:19:00Z</dcterms:created>
  <dc:creator>David Knott</dc:creator>
  <dc:description/>
  <dc:language>en-US</dc:language>
  <cp:lastModifiedBy/>
  <cp:lastPrinted>2006-11-03T14:36:00Z</cp:lastPrinted>
  <dcterms:modified xsi:type="dcterms:W3CDTF">2022-02-27T09:41:34Z</dcterms:modified>
  <cp:revision>6</cp:revision>
  <dc:subject/>
  <dc:title>CLASS PACKET: assignment sheets and fat eighths of the basic hues for your color wheel</dc:title>
</cp:coreProperties>
</file>

<file path=docProps/custom.xml><?xml version="1.0" encoding="utf-8"?>
<Properties xmlns="http://schemas.openxmlformats.org/officeDocument/2006/custom-properties" xmlns:vt="http://schemas.openxmlformats.org/officeDocument/2006/docPropsVTypes"/>
</file>