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B2C2E" w14:textId="77777777" w:rsidR="00143A6D" w:rsidRPr="00D973E7" w:rsidRDefault="00143A6D" w:rsidP="001104C3">
      <w:pPr>
        <w:pStyle w:val="Title"/>
        <w:pBdr>
          <w:bottom w:val="single" w:sz="18" w:space="4" w:color="E25E68" w:themeColor="background2"/>
        </w:pBdr>
        <w:rPr>
          <w:rFonts w:asciiTheme="minorHAnsi" w:hAnsiTheme="minorHAnsi" w:cstheme="minorHAnsi"/>
          <w:color w:val="2D2940" w:themeColor="text1"/>
          <w:sz w:val="40"/>
          <w:lang w:val="en-GB"/>
        </w:rPr>
      </w:pPr>
      <w:r w:rsidRPr="00D973E7">
        <w:rPr>
          <w:rFonts w:asciiTheme="minorHAnsi" w:hAnsiTheme="minorHAnsi" w:cstheme="minorHAnsi"/>
          <w:color w:val="2D2940" w:themeColor="text1"/>
          <w:lang w:val="en-GB"/>
        </w:rPr>
        <w:t>Job Description</w:t>
      </w:r>
    </w:p>
    <w:p w14:paraId="020AA520" w14:textId="77777777" w:rsidR="00676EDB" w:rsidRPr="00D973E7" w:rsidRDefault="00676EDB" w:rsidP="00676EDB">
      <w:pPr>
        <w:pStyle w:val="Title"/>
        <w:pBdr>
          <w:bottom w:val="single" w:sz="18" w:space="4" w:color="E25E68" w:themeColor="background2"/>
        </w:pBdr>
        <w:rPr>
          <w:rFonts w:asciiTheme="minorHAnsi" w:hAnsiTheme="minorHAnsi" w:cstheme="minorHAnsi"/>
          <w:color w:val="2D2940" w:themeColor="text1"/>
          <w:sz w:val="24"/>
          <w:lang w:val="en-GB"/>
        </w:rPr>
      </w:pPr>
      <w:r w:rsidRPr="00D973E7">
        <w:rPr>
          <w:rFonts w:asciiTheme="minorHAnsi" w:hAnsiTheme="minorHAnsi" w:cstheme="minorHAnsi"/>
          <w:color w:val="2D2940" w:themeColor="text1"/>
          <w:sz w:val="24"/>
          <w:lang w:val="en-GB"/>
        </w:rPr>
        <w:t>West London Waste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5466"/>
      </w:tblGrid>
      <w:tr w:rsidR="006A4820" w:rsidRPr="00D973E7" w14:paraId="7116855D" w14:textId="77777777" w:rsidTr="000C7603">
        <w:tc>
          <w:tcPr>
            <w:tcW w:w="2410" w:type="dxa"/>
          </w:tcPr>
          <w:p w14:paraId="6D6D69E1" w14:textId="411F5480" w:rsidR="006A4820" w:rsidRPr="00D973E7" w:rsidRDefault="006A4820" w:rsidP="000C7603">
            <w:pPr>
              <w:spacing w:after="120"/>
              <w:ind w:left="2880" w:hanging="2880"/>
              <w:rPr>
                <w:rFonts w:ascii="Arial" w:hAnsi="Arial" w:cs="Arial"/>
                <w:color w:val="0D0D0D"/>
                <w:lang w:val="en-GB"/>
              </w:rPr>
            </w:pPr>
            <w:r w:rsidRPr="00D973E7">
              <w:rPr>
                <w:rFonts w:asciiTheme="minorHAnsi" w:hAnsiTheme="minorHAnsi" w:cstheme="minorHAnsi"/>
                <w:b/>
                <w:color w:val="0D0D0D"/>
                <w:lang w:val="en-GB"/>
              </w:rPr>
              <w:t>Job title:</w:t>
            </w:r>
            <w:r w:rsidR="000C7603" w:rsidRPr="00D973E7">
              <w:rPr>
                <w:rFonts w:asciiTheme="minorHAnsi" w:hAnsiTheme="minorHAnsi" w:cstheme="minorHAnsi"/>
                <w:b/>
                <w:color w:val="0D0D0D"/>
                <w:lang w:val="en-GB"/>
              </w:rPr>
              <w:t xml:space="preserve"> </w:t>
            </w:r>
          </w:p>
        </w:tc>
        <w:tc>
          <w:tcPr>
            <w:tcW w:w="6612" w:type="dxa"/>
          </w:tcPr>
          <w:p w14:paraId="1983D1DB" w14:textId="623349BC" w:rsidR="006A4820" w:rsidRPr="00D973E7" w:rsidRDefault="000C7603" w:rsidP="47A7A42B">
            <w:pPr>
              <w:spacing w:after="240" w:line="240" w:lineRule="auto"/>
              <w:jc w:val="both"/>
              <w:rPr>
                <w:rFonts w:asciiTheme="minorHAnsi" w:hAnsiTheme="minorHAnsi" w:cstheme="minorBidi"/>
                <w:color w:val="0D0D0D"/>
                <w:lang w:val="en-GB"/>
              </w:rPr>
            </w:pPr>
            <w:r w:rsidRPr="00D973E7">
              <w:rPr>
                <w:rFonts w:ascii="Arial" w:hAnsi="Arial" w:cs="Arial"/>
                <w:color w:val="0D0D0D"/>
                <w:lang w:val="en-GB"/>
              </w:rPr>
              <w:t>Senior Project Manager</w:t>
            </w:r>
          </w:p>
        </w:tc>
      </w:tr>
      <w:tr w:rsidR="006A4820" w:rsidRPr="00D973E7" w14:paraId="51085217" w14:textId="77777777" w:rsidTr="000C7603">
        <w:tc>
          <w:tcPr>
            <w:tcW w:w="2410" w:type="dxa"/>
          </w:tcPr>
          <w:p w14:paraId="08073394" w14:textId="77777777" w:rsidR="006A4820" w:rsidRPr="00D973E7" w:rsidRDefault="006A4820"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Responsible to:</w:t>
            </w:r>
          </w:p>
        </w:tc>
        <w:tc>
          <w:tcPr>
            <w:tcW w:w="6612" w:type="dxa"/>
          </w:tcPr>
          <w:p w14:paraId="175272BC" w14:textId="5B63BDAD" w:rsidR="006A4820" w:rsidRPr="00D973E7" w:rsidRDefault="007B7F6F" w:rsidP="38B82811">
            <w:pPr>
              <w:spacing w:after="240" w:line="240" w:lineRule="auto"/>
              <w:jc w:val="both"/>
              <w:rPr>
                <w:rFonts w:asciiTheme="minorHAnsi" w:hAnsiTheme="minorHAnsi" w:cstheme="minorBidi"/>
                <w:color w:val="0D0D0D"/>
                <w:lang w:val="en-GB"/>
              </w:rPr>
            </w:pPr>
            <w:r>
              <w:rPr>
                <w:rFonts w:ascii="Arial" w:hAnsi="Arial" w:cs="Arial"/>
                <w:color w:val="0D0D0D"/>
                <w:lang w:val="en-GB"/>
              </w:rPr>
              <w:t>Strategic Development Manager</w:t>
            </w:r>
          </w:p>
        </w:tc>
      </w:tr>
      <w:tr w:rsidR="006A4820" w:rsidRPr="00D973E7" w14:paraId="4720ABED" w14:textId="77777777" w:rsidTr="000C7603">
        <w:tc>
          <w:tcPr>
            <w:tcW w:w="2410" w:type="dxa"/>
          </w:tcPr>
          <w:p w14:paraId="4D0F9133" w14:textId="72A3F827" w:rsidR="00364787" w:rsidRPr="00D973E7" w:rsidRDefault="006A4820"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Responsible for:</w:t>
            </w:r>
          </w:p>
        </w:tc>
        <w:tc>
          <w:tcPr>
            <w:tcW w:w="6612" w:type="dxa"/>
          </w:tcPr>
          <w:p w14:paraId="2944954E" w14:textId="3824D3BA" w:rsidR="00364787" w:rsidRPr="00D973E7" w:rsidRDefault="00AF5CFB" w:rsidP="000C7603">
            <w:pPr>
              <w:spacing w:after="240" w:line="240" w:lineRule="auto"/>
              <w:jc w:val="both"/>
              <w:rPr>
                <w:rFonts w:asciiTheme="minorHAnsi" w:hAnsiTheme="minorHAnsi" w:cstheme="minorBidi"/>
                <w:color w:val="0D0D0D"/>
                <w:lang w:val="en-GB"/>
              </w:rPr>
            </w:pPr>
            <w:r w:rsidRPr="00D973E7">
              <w:rPr>
                <w:rFonts w:asciiTheme="minorHAnsi" w:hAnsiTheme="minorHAnsi" w:cstheme="minorBidi"/>
                <w:color w:val="0D0D0D"/>
                <w:lang w:val="en-GB"/>
              </w:rPr>
              <w:t xml:space="preserve"> </w:t>
            </w:r>
            <w:r w:rsidR="000C7603" w:rsidRPr="00D973E7">
              <w:rPr>
                <w:rFonts w:asciiTheme="minorHAnsi" w:hAnsiTheme="minorHAnsi" w:cstheme="minorBidi"/>
                <w:color w:val="0D0D0D"/>
                <w:lang w:val="en-GB"/>
              </w:rPr>
              <w:t>n/a</w:t>
            </w:r>
          </w:p>
        </w:tc>
      </w:tr>
      <w:tr w:rsidR="000C7603" w:rsidRPr="00D973E7" w14:paraId="7C1FDBF9" w14:textId="77777777" w:rsidTr="000C7603">
        <w:tc>
          <w:tcPr>
            <w:tcW w:w="2410" w:type="dxa"/>
          </w:tcPr>
          <w:p w14:paraId="56FDDBF6" w14:textId="6187BFA9" w:rsidR="000C7603" w:rsidRPr="00D973E7" w:rsidRDefault="000C7603"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Budgetary responsibility:</w:t>
            </w:r>
          </w:p>
        </w:tc>
        <w:tc>
          <w:tcPr>
            <w:tcW w:w="6612" w:type="dxa"/>
          </w:tcPr>
          <w:p w14:paraId="63EC5258" w14:textId="4E0F26E0" w:rsidR="000C7603" w:rsidRPr="00D973E7" w:rsidRDefault="000C7603" w:rsidP="38B82811">
            <w:pPr>
              <w:spacing w:after="240" w:line="240" w:lineRule="auto"/>
              <w:jc w:val="both"/>
              <w:rPr>
                <w:rFonts w:asciiTheme="minorHAnsi" w:hAnsiTheme="minorHAnsi" w:cstheme="minorBidi"/>
                <w:color w:val="0D0D0D"/>
                <w:lang w:val="en-GB"/>
              </w:rPr>
            </w:pPr>
            <w:r w:rsidRPr="00F956BF">
              <w:rPr>
                <w:rFonts w:asciiTheme="minorHAnsi" w:hAnsiTheme="minorHAnsi" w:cstheme="minorBidi"/>
                <w:color w:val="0D0D0D"/>
                <w:lang w:val="en-GB"/>
              </w:rPr>
              <w:t>£</w:t>
            </w:r>
            <w:r w:rsidR="001943E5">
              <w:rPr>
                <w:rFonts w:asciiTheme="minorHAnsi" w:hAnsiTheme="minorHAnsi" w:cstheme="minorBidi"/>
                <w:color w:val="0D0D0D"/>
                <w:lang w:val="en-GB"/>
              </w:rPr>
              <w:t>250</w:t>
            </w:r>
            <w:r w:rsidRPr="00F956BF">
              <w:rPr>
                <w:rFonts w:asciiTheme="minorHAnsi" w:hAnsiTheme="minorHAnsi" w:cstheme="minorBidi"/>
                <w:color w:val="0D0D0D"/>
                <w:lang w:val="en-GB"/>
              </w:rPr>
              <w:t>,000 per annum</w:t>
            </w:r>
          </w:p>
        </w:tc>
      </w:tr>
      <w:tr w:rsidR="006A4820" w:rsidRPr="00D973E7" w14:paraId="4DE416BB" w14:textId="77777777" w:rsidTr="000C7603">
        <w:tc>
          <w:tcPr>
            <w:tcW w:w="2410" w:type="dxa"/>
          </w:tcPr>
          <w:p w14:paraId="643E15A9" w14:textId="77777777" w:rsidR="00EF526F" w:rsidRPr="00D973E7" w:rsidRDefault="00EF526F" w:rsidP="00EF526F">
            <w:pPr>
              <w:spacing w:after="0" w:line="240" w:lineRule="auto"/>
              <w:rPr>
                <w:rFonts w:asciiTheme="minorHAnsi" w:hAnsiTheme="minorHAnsi" w:cstheme="minorHAnsi"/>
                <w:b/>
                <w:color w:val="0D0D0D"/>
                <w:lang w:val="en-GB"/>
              </w:rPr>
            </w:pPr>
          </w:p>
          <w:p w14:paraId="4B706DBA" w14:textId="470D4C8A" w:rsidR="006A4820" w:rsidRPr="00D973E7" w:rsidRDefault="006A4820"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Main job function:</w:t>
            </w:r>
          </w:p>
        </w:tc>
        <w:tc>
          <w:tcPr>
            <w:tcW w:w="6612" w:type="dxa"/>
          </w:tcPr>
          <w:p w14:paraId="4D479320" w14:textId="7C3490CB" w:rsidR="006A4820" w:rsidRPr="00D973E7" w:rsidRDefault="000C7603" w:rsidP="00EC1CD3">
            <w:pPr>
              <w:tabs>
                <w:tab w:val="left" w:pos="5387"/>
              </w:tabs>
              <w:ind w:right="-3"/>
              <w:rPr>
                <w:rFonts w:asciiTheme="minorHAnsi" w:hAnsiTheme="minorHAnsi" w:cstheme="minorHAnsi"/>
                <w:lang w:val="en-GB"/>
              </w:rPr>
            </w:pPr>
            <w:r w:rsidRPr="00D973E7">
              <w:rPr>
                <w:rFonts w:ascii="Arial" w:hAnsi="Arial" w:cs="Arial"/>
                <w:color w:val="0D0D0D"/>
                <w:lang w:val="en-GB"/>
              </w:rPr>
              <w:t>Project management and coordination of multiple specific waste infrastructure and recycling projects within a programme to deliver the Authority’s business plan e.g. increasing the value/quality of recycling materials collected, improving efficiency of borough collections, recycling service changes and developing infrastructure on existing sites, scoping and developing required infrastructure including gathering technical information, waste flow models, producing site assessments, submission of a planning applications and development of business cases.</w:t>
            </w:r>
          </w:p>
        </w:tc>
      </w:tr>
      <w:tr w:rsidR="006A4820" w:rsidRPr="00D973E7" w14:paraId="234A5DB5" w14:textId="77777777" w:rsidTr="000C7603">
        <w:tc>
          <w:tcPr>
            <w:tcW w:w="2410" w:type="dxa"/>
          </w:tcPr>
          <w:p w14:paraId="4248D12F" w14:textId="77777777" w:rsidR="006A4820" w:rsidRPr="00D973E7" w:rsidRDefault="006A4820"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Salary:</w:t>
            </w:r>
          </w:p>
        </w:tc>
        <w:tc>
          <w:tcPr>
            <w:tcW w:w="6612" w:type="dxa"/>
          </w:tcPr>
          <w:p w14:paraId="7E8DDC53" w14:textId="71C90EC2" w:rsidR="006A4820" w:rsidRPr="00D973E7" w:rsidRDefault="000C7603" w:rsidP="47A7A42B">
            <w:pPr>
              <w:spacing w:after="240" w:line="240" w:lineRule="auto"/>
              <w:jc w:val="both"/>
              <w:rPr>
                <w:rFonts w:asciiTheme="minorHAnsi" w:hAnsiTheme="minorHAnsi" w:cstheme="minorBidi"/>
                <w:color w:val="0D0D0D"/>
                <w:lang w:val="en-GB"/>
              </w:rPr>
            </w:pPr>
            <w:r w:rsidRPr="00D973E7">
              <w:rPr>
                <w:rFonts w:asciiTheme="minorHAnsi" w:hAnsiTheme="minorHAnsi" w:cstheme="minorBidi"/>
                <w:color w:val="0D0D0D"/>
                <w:lang w:val="en-GB"/>
              </w:rPr>
              <w:t>PO5</w:t>
            </w:r>
          </w:p>
        </w:tc>
      </w:tr>
      <w:tr w:rsidR="006A4820" w:rsidRPr="00D973E7" w14:paraId="2B6D2EEB" w14:textId="77777777" w:rsidTr="000C7603">
        <w:tc>
          <w:tcPr>
            <w:tcW w:w="2410" w:type="dxa"/>
          </w:tcPr>
          <w:p w14:paraId="76F99E79" w14:textId="77777777" w:rsidR="006A4820" w:rsidRPr="00D973E7" w:rsidRDefault="006A4820"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Basic hours:</w:t>
            </w:r>
          </w:p>
        </w:tc>
        <w:tc>
          <w:tcPr>
            <w:tcW w:w="6612" w:type="dxa"/>
          </w:tcPr>
          <w:p w14:paraId="61419139" w14:textId="260698CA" w:rsidR="006A4820" w:rsidRPr="00D973E7" w:rsidRDefault="000C7603" w:rsidP="47A7A42B">
            <w:pPr>
              <w:spacing w:after="240" w:line="240" w:lineRule="auto"/>
              <w:jc w:val="both"/>
              <w:rPr>
                <w:rFonts w:asciiTheme="minorHAnsi" w:hAnsiTheme="minorHAnsi" w:cstheme="minorBidi"/>
                <w:color w:val="0D0D0D"/>
                <w:lang w:val="en-GB"/>
              </w:rPr>
            </w:pPr>
            <w:r w:rsidRPr="00D973E7">
              <w:rPr>
                <w:rFonts w:asciiTheme="minorHAnsi" w:hAnsiTheme="minorHAnsi" w:cstheme="minorBidi"/>
                <w:color w:val="0D0D0D"/>
                <w:lang w:val="en-GB"/>
              </w:rPr>
              <w:t>36 hours per week</w:t>
            </w:r>
          </w:p>
        </w:tc>
      </w:tr>
      <w:tr w:rsidR="006A4820" w:rsidRPr="00D973E7" w14:paraId="3438BEA4" w14:textId="77777777" w:rsidTr="000C7603">
        <w:tc>
          <w:tcPr>
            <w:tcW w:w="2410" w:type="dxa"/>
          </w:tcPr>
          <w:p w14:paraId="4E1CE46B" w14:textId="77777777" w:rsidR="006A4820" w:rsidRPr="00D973E7" w:rsidRDefault="006A4820"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Principal location:</w:t>
            </w:r>
          </w:p>
          <w:p w14:paraId="16ADC6D7" w14:textId="5601D657" w:rsidR="004E6688" w:rsidRPr="00D973E7" w:rsidRDefault="004E6688" w:rsidP="004709F5">
            <w:pPr>
              <w:spacing w:after="240" w:line="240" w:lineRule="auto"/>
              <w:rPr>
                <w:rFonts w:asciiTheme="minorHAnsi" w:hAnsiTheme="minorHAnsi" w:cstheme="minorHAnsi"/>
                <w:b/>
                <w:color w:val="0D0D0D"/>
                <w:lang w:val="en-GB"/>
              </w:rPr>
            </w:pPr>
            <w:r w:rsidRPr="00D973E7">
              <w:rPr>
                <w:rFonts w:asciiTheme="minorHAnsi" w:hAnsiTheme="minorHAnsi" w:cstheme="minorHAnsi"/>
                <w:b/>
                <w:color w:val="0D0D0D"/>
                <w:lang w:val="en-GB"/>
              </w:rPr>
              <w:t>Working arrangements:</w:t>
            </w:r>
          </w:p>
        </w:tc>
        <w:tc>
          <w:tcPr>
            <w:tcW w:w="6612" w:type="dxa"/>
          </w:tcPr>
          <w:p w14:paraId="080DD529" w14:textId="584FE3E0" w:rsidR="006A4820" w:rsidRPr="00D973E7" w:rsidRDefault="006A4820" w:rsidP="004709F5">
            <w:pPr>
              <w:spacing w:after="240" w:line="240" w:lineRule="auto"/>
              <w:jc w:val="both"/>
              <w:rPr>
                <w:rFonts w:asciiTheme="minorHAnsi" w:hAnsiTheme="minorHAnsi" w:cstheme="minorHAnsi"/>
                <w:color w:val="0D0D0D"/>
                <w:lang w:val="en-GB"/>
              </w:rPr>
            </w:pPr>
            <w:r w:rsidRPr="00D973E7">
              <w:rPr>
                <w:rFonts w:asciiTheme="minorHAnsi" w:hAnsiTheme="minorHAnsi" w:cstheme="minorHAnsi"/>
                <w:color w:val="0D0D0D"/>
                <w:lang w:val="en-GB"/>
              </w:rPr>
              <w:t>Unit 6 Britannia Court, The Green, West Drayton</w:t>
            </w:r>
            <w:r w:rsidR="009D104D" w:rsidRPr="00D973E7">
              <w:rPr>
                <w:rFonts w:asciiTheme="minorHAnsi" w:hAnsiTheme="minorHAnsi" w:cstheme="minorHAnsi"/>
                <w:color w:val="0D0D0D"/>
                <w:lang w:val="en-GB"/>
              </w:rPr>
              <w:t xml:space="preserve">, </w:t>
            </w:r>
            <w:r w:rsidRPr="00D973E7">
              <w:rPr>
                <w:rFonts w:asciiTheme="minorHAnsi" w:hAnsiTheme="minorHAnsi" w:cstheme="minorHAnsi"/>
                <w:color w:val="0D0D0D"/>
                <w:lang w:val="en-GB"/>
              </w:rPr>
              <w:t>UB7 7PN</w:t>
            </w:r>
          </w:p>
          <w:p w14:paraId="7842C2D1" w14:textId="415832CA" w:rsidR="004E6688" w:rsidRPr="00D973E7" w:rsidRDefault="004E6688" w:rsidP="004709F5">
            <w:pPr>
              <w:spacing w:after="240" w:line="240" w:lineRule="auto"/>
              <w:jc w:val="both"/>
              <w:rPr>
                <w:rFonts w:asciiTheme="minorHAnsi" w:hAnsiTheme="minorHAnsi" w:cstheme="minorHAnsi"/>
                <w:color w:val="0D0D0D"/>
                <w:lang w:val="en-GB"/>
              </w:rPr>
            </w:pPr>
            <w:r w:rsidRPr="00D973E7">
              <w:rPr>
                <w:rFonts w:asciiTheme="minorHAnsi" w:hAnsiTheme="minorHAnsi" w:cstheme="minorHAnsi"/>
                <w:color w:val="0D0D0D"/>
                <w:lang w:val="en-GB"/>
              </w:rPr>
              <w:t xml:space="preserve">Attendance at the Authority’s office(s) and sites and contractors’ sites is required to effectively manage and mentor staff and contractors. </w:t>
            </w:r>
          </w:p>
        </w:tc>
      </w:tr>
    </w:tbl>
    <w:p w14:paraId="2112C06B" w14:textId="3C85852A" w:rsidR="0044022D" w:rsidRDefault="00143A6D" w:rsidP="00EE1924">
      <w:pPr>
        <w:pStyle w:val="Heading1"/>
        <w:rPr>
          <w:rFonts w:asciiTheme="minorHAnsi" w:hAnsiTheme="minorHAnsi" w:cstheme="minorHAnsi"/>
          <w:sz w:val="28"/>
          <w:lang w:val="en-GB"/>
        </w:rPr>
      </w:pPr>
      <w:r w:rsidRPr="00D973E7">
        <w:rPr>
          <w:rFonts w:asciiTheme="minorHAnsi" w:hAnsiTheme="minorHAnsi" w:cstheme="minorHAnsi"/>
          <w:sz w:val="28"/>
          <w:lang w:val="en-GB"/>
        </w:rPr>
        <w:t>Duties and Responsibilities:</w:t>
      </w:r>
    </w:p>
    <w:p w14:paraId="1D49DA95" w14:textId="77777777" w:rsidR="00EE1924" w:rsidRPr="00EE1924" w:rsidRDefault="00EE1924" w:rsidP="00EE1924">
      <w:pPr>
        <w:rPr>
          <w:lang w:val="en-GB"/>
        </w:rPr>
      </w:pPr>
    </w:p>
    <w:p w14:paraId="0AC13188" w14:textId="16CF2BF1"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Create, </w:t>
      </w:r>
      <w:r w:rsidR="00F22F2C" w:rsidRPr="00D973E7">
        <w:rPr>
          <w:rFonts w:asciiTheme="minorHAnsi" w:hAnsiTheme="minorHAnsi" w:cstheme="minorHAnsi"/>
          <w:lang w:val="en-GB"/>
        </w:rPr>
        <w:t>design,</w:t>
      </w:r>
      <w:r w:rsidRPr="00D973E7">
        <w:rPr>
          <w:rFonts w:asciiTheme="minorHAnsi" w:hAnsiTheme="minorHAnsi" w:cstheme="minorHAnsi"/>
          <w:lang w:val="en-GB"/>
        </w:rPr>
        <w:t xml:space="preserve"> and deliver smart cities projects across all Boroughs and initiate operational change and advice through effective data capture and stakeholder management.</w:t>
      </w:r>
    </w:p>
    <w:p w14:paraId="3095EEC5" w14:textId="77777777" w:rsidR="00A763B5" w:rsidRPr="00D973E7" w:rsidRDefault="00A763B5" w:rsidP="00A763B5">
      <w:pPr>
        <w:spacing w:after="0" w:line="240" w:lineRule="auto"/>
        <w:ind w:left="720"/>
        <w:rPr>
          <w:rFonts w:asciiTheme="minorHAnsi" w:hAnsiTheme="minorHAnsi" w:cstheme="minorHAnsi"/>
          <w:lang w:val="en-GB"/>
        </w:rPr>
      </w:pPr>
    </w:p>
    <w:p w14:paraId="02F5D689" w14:textId="3D9413A2"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Design and manage the change programme for Borough collections systems c.£10M operations per Borough. Including </w:t>
      </w:r>
      <w:r w:rsidR="00F22F2C" w:rsidRPr="00D973E7">
        <w:rPr>
          <w:rFonts w:asciiTheme="minorHAnsi" w:hAnsiTheme="minorHAnsi" w:cstheme="minorHAnsi"/>
          <w:lang w:val="en-GB"/>
        </w:rPr>
        <w:t>full-service</w:t>
      </w:r>
      <w:r w:rsidRPr="00D973E7">
        <w:rPr>
          <w:rFonts w:asciiTheme="minorHAnsi" w:hAnsiTheme="minorHAnsi" w:cstheme="minorHAnsi"/>
          <w:lang w:val="en-GB"/>
        </w:rPr>
        <w:t xml:space="preserve"> re-routing, round design, </w:t>
      </w:r>
      <w:r w:rsidR="00AE2165" w:rsidRPr="00D973E7">
        <w:rPr>
          <w:rFonts w:asciiTheme="minorHAnsi" w:hAnsiTheme="minorHAnsi" w:cstheme="minorHAnsi"/>
          <w:lang w:val="en-GB"/>
        </w:rPr>
        <w:t>stakeholder management</w:t>
      </w:r>
      <w:r w:rsidR="00AE2165">
        <w:rPr>
          <w:rFonts w:asciiTheme="minorHAnsi" w:hAnsiTheme="minorHAnsi" w:cstheme="minorHAnsi"/>
          <w:lang w:val="en-GB"/>
        </w:rPr>
        <w:t xml:space="preserve"> and </w:t>
      </w:r>
      <w:r w:rsidRPr="00D973E7">
        <w:rPr>
          <w:rFonts w:asciiTheme="minorHAnsi" w:hAnsiTheme="minorHAnsi" w:cstheme="minorHAnsi"/>
          <w:lang w:val="en-GB"/>
        </w:rPr>
        <w:t>data managemen</w:t>
      </w:r>
      <w:r w:rsidR="00AE2165">
        <w:rPr>
          <w:rFonts w:asciiTheme="minorHAnsi" w:hAnsiTheme="minorHAnsi" w:cstheme="minorHAnsi"/>
          <w:lang w:val="en-GB"/>
        </w:rPr>
        <w:t>t</w:t>
      </w:r>
      <w:r w:rsidRPr="00D973E7">
        <w:rPr>
          <w:rFonts w:asciiTheme="minorHAnsi" w:hAnsiTheme="minorHAnsi" w:cstheme="minorHAnsi"/>
          <w:lang w:val="en-GB"/>
        </w:rPr>
        <w:t>.</w:t>
      </w:r>
    </w:p>
    <w:p w14:paraId="2C33E684" w14:textId="77777777" w:rsidR="00A763B5" w:rsidRPr="00D973E7" w:rsidRDefault="00A763B5" w:rsidP="00A763B5">
      <w:pPr>
        <w:spacing w:after="0" w:line="240" w:lineRule="auto"/>
        <w:ind w:left="720"/>
        <w:rPr>
          <w:rFonts w:asciiTheme="minorHAnsi" w:hAnsiTheme="minorHAnsi" w:cstheme="minorHAnsi"/>
          <w:lang w:val="en-GB"/>
        </w:rPr>
      </w:pPr>
    </w:p>
    <w:p w14:paraId="5E1F17E4" w14:textId="77777777"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To project manage and co-ordinate multiple complex waste and recycling projects including making recommendations to the Director of Circular Economy and Net Zero/Senior Leadership Team and ensuring that all changes to service provision and all associated activities are understood by the relevant stakeholders.</w:t>
      </w:r>
    </w:p>
    <w:p w14:paraId="69E470AC" w14:textId="77777777" w:rsidR="00A763B5" w:rsidRPr="00D973E7" w:rsidRDefault="00A763B5" w:rsidP="00A763B5">
      <w:pPr>
        <w:spacing w:after="0" w:line="240" w:lineRule="auto"/>
        <w:rPr>
          <w:rFonts w:asciiTheme="minorHAnsi" w:hAnsiTheme="minorHAnsi" w:cstheme="minorHAnsi"/>
          <w:lang w:val="en-GB"/>
        </w:rPr>
      </w:pPr>
    </w:p>
    <w:p w14:paraId="14C9CE52" w14:textId="77777777" w:rsidR="00A763B5" w:rsidRPr="00D973E7" w:rsidRDefault="00A763B5" w:rsidP="00A763B5">
      <w:pPr>
        <w:spacing w:after="0" w:line="240" w:lineRule="auto"/>
        <w:rPr>
          <w:rFonts w:asciiTheme="minorHAnsi" w:hAnsiTheme="minorHAnsi" w:cstheme="minorHAnsi"/>
          <w:lang w:val="en-GB"/>
        </w:rPr>
      </w:pPr>
    </w:p>
    <w:p w14:paraId="476D4439" w14:textId="6B19C1F9" w:rsidR="008621A5" w:rsidRPr="00D973E7" w:rsidRDefault="008621A5" w:rsidP="008621A5">
      <w:pPr>
        <w:spacing w:after="0" w:line="240" w:lineRule="auto"/>
        <w:ind w:left="786"/>
        <w:rPr>
          <w:rFonts w:asciiTheme="minorHAnsi" w:hAnsiTheme="minorHAnsi" w:cstheme="minorHAnsi"/>
          <w:lang w:val="en-GB"/>
        </w:rPr>
      </w:pPr>
    </w:p>
    <w:p w14:paraId="1CFCCFF8" w14:textId="3373C1A6" w:rsidR="00A763B5" w:rsidRPr="00D973E7" w:rsidRDefault="008621A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Act as the ‘superuser’ of WM Design (Routesmart) software </w:t>
      </w:r>
      <w:r>
        <w:rPr>
          <w:rFonts w:asciiTheme="minorHAnsi" w:hAnsiTheme="minorHAnsi" w:cstheme="minorHAnsi"/>
          <w:lang w:val="en-GB"/>
        </w:rPr>
        <w:t>and u</w:t>
      </w:r>
      <w:r w:rsidR="00D973E7" w:rsidRPr="00D973E7">
        <w:rPr>
          <w:rFonts w:asciiTheme="minorHAnsi" w:hAnsiTheme="minorHAnsi" w:cstheme="minorHAnsi"/>
          <w:lang w:val="en-GB"/>
        </w:rPr>
        <w:t>tilise</w:t>
      </w:r>
      <w:r w:rsidR="00A763B5" w:rsidRPr="00D973E7">
        <w:rPr>
          <w:rFonts w:asciiTheme="minorHAnsi" w:hAnsiTheme="minorHAnsi" w:cstheme="minorHAnsi"/>
          <w:lang w:val="en-GB"/>
        </w:rPr>
        <w:t xml:space="preserve"> WM Design software for design and optimisation of waste and recycling collection rounds. For the purpose of:</w:t>
      </w:r>
    </w:p>
    <w:p w14:paraId="29C32F11" w14:textId="1A5979B0" w:rsidR="00A763B5" w:rsidRPr="00D973E7" w:rsidRDefault="00A763B5" w:rsidP="00A763B5">
      <w:pPr>
        <w:numPr>
          <w:ilvl w:val="1"/>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Options appraisal – modelling various collection scenarios including joint authority services for the purpose of decision </w:t>
      </w:r>
      <w:r w:rsidR="00F22F2C" w:rsidRPr="00D973E7">
        <w:rPr>
          <w:rFonts w:asciiTheme="minorHAnsi" w:hAnsiTheme="minorHAnsi" w:cstheme="minorHAnsi"/>
          <w:lang w:val="en-GB"/>
        </w:rPr>
        <w:t>making.</w:t>
      </w:r>
    </w:p>
    <w:p w14:paraId="3FF16E13" w14:textId="77777777" w:rsidR="00A763B5" w:rsidRPr="00D973E7" w:rsidRDefault="00A763B5" w:rsidP="00A763B5">
      <w:pPr>
        <w:numPr>
          <w:ilvl w:val="1"/>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Baselining the performance of existing collection services</w:t>
      </w:r>
    </w:p>
    <w:p w14:paraId="2C18B302" w14:textId="587038F7" w:rsidR="00A763B5" w:rsidRPr="00D973E7" w:rsidRDefault="00D973E7" w:rsidP="00A763B5">
      <w:pPr>
        <w:numPr>
          <w:ilvl w:val="1"/>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Optimising</w:t>
      </w:r>
      <w:r w:rsidR="00A763B5" w:rsidRPr="00D973E7">
        <w:rPr>
          <w:rFonts w:asciiTheme="minorHAnsi" w:hAnsiTheme="minorHAnsi" w:cstheme="minorHAnsi"/>
          <w:lang w:val="en-GB"/>
        </w:rPr>
        <w:t xml:space="preserve"> existing collection services</w:t>
      </w:r>
    </w:p>
    <w:p w14:paraId="4A9820FA" w14:textId="240560E3" w:rsidR="00A763B5" w:rsidRPr="00D973E7" w:rsidRDefault="00A763B5" w:rsidP="00A763B5">
      <w:pPr>
        <w:numPr>
          <w:ilvl w:val="1"/>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Designing on demand new collections rounds for and including new collections </w:t>
      </w:r>
      <w:r w:rsidR="00F22F2C" w:rsidRPr="00D973E7">
        <w:rPr>
          <w:rFonts w:asciiTheme="minorHAnsi" w:hAnsiTheme="minorHAnsi" w:cstheme="minorHAnsi"/>
          <w:lang w:val="en-GB"/>
        </w:rPr>
        <w:t>services.</w:t>
      </w:r>
    </w:p>
    <w:p w14:paraId="4935FB13" w14:textId="1428D9EA" w:rsidR="00A763B5" w:rsidRPr="00D973E7" w:rsidRDefault="00A763B5" w:rsidP="00A763B5">
      <w:pPr>
        <w:numPr>
          <w:ilvl w:val="1"/>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Liaise with borough partners to deliver work to required </w:t>
      </w:r>
      <w:r w:rsidR="00F22F2C" w:rsidRPr="00D973E7">
        <w:rPr>
          <w:rFonts w:asciiTheme="minorHAnsi" w:hAnsiTheme="minorHAnsi" w:cstheme="minorHAnsi"/>
          <w:lang w:val="en-GB"/>
        </w:rPr>
        <w:t>specification.</w:t>
      </w:r>
    </w:p>
    <w:p w14:paraId="36EDE317" w14:textId="77777777" w:rsidR="00A763B5" w:rsidRPr="00D973E7" w:rsidRDefault="00A763B5" w:rsidP="00A763B5">
      <w:pPr>
        <w:spacing w:after="0" w:line="240" w:lineRule="auto"/>
        <w:rPr>
          <w:rFonts w:asciiTheme="minorHAnsi" w:hAnsiTheme="minorHAnsi" w:cstheme="minorHAnsi"/>
          <w:lang w:val="en-GB"/>
        </w:rPr>
      </w:pPr>
    </w:p>
    <w:p w14:paraId="5F2DC55E" w14:textId="19FB970C"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To assist the Director of Circular Economy and Net Zero </w:t>
      </w:r>
      <w:r w:rsidR="008621A5">
        <w:rPr>
          <w:rFonts w:asciiTheme="minorHAnsi" w:hAnsiTheme="minorHAnsi" w:cstheme="minorHAnsi"/>
          <w:lang w:val="en-GB"/>
        </w:rPr>
        <w:t xml:space="preserve">and Strategic Development Manager </w:t>
      </w:r>
      <w:r w:rsidRPr="00D973E7">
        <w:rPr>
          <w:rFonts w:asciiTheme="minorHAnsi" w:hAnsiTheme="minorHAnsi" w:cstheme="minorHAnsi"/>
          <w:lang w:val="en-GB"/>
        </w:rPr>
        <w:t>with the creation and maintenance of a project program which integrates all of the projects, waste flows and commercial understanding, reporting monthly to the Senior Leadership Team and quarterly to the project board.</w:t>
      </w:r>
    </w:p>
    <w:p w14:paraId="79F98315" w14:textId="77777777" w:rsidR="00A763B5" w:rsidRPr="00D973E7" w:rsidRDefault="00A763B5" w:rsidP="00A763B5">
      <w:pPr>
        <w:spacing w:after="0" w:line="240" w:lineRule="auto"/>
        <w:ind w:left="720"/>
        <w:rPr>
          <w:rFonts w:asciiTheme="minorHAnsi" w:hAnsiTheme="minorHAnsi" w:cstheme="minorHAnsi"/>
          <w:lang w:val="en-GB"/>
        </w:rPr>
      </w:pPr>
    </w:p>
    <w:p w14:paraId="7426B7F5" w14:textId="3D2D8A70"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To work with Director of Finance, Director of Circular Economy and Net Zero and </w:t>
      </w:r>
      <w:r w:rsidR="007B7F6F">
        <w:rPr>
          <w:rFonts w:asciiTheme="minorHAnsi" w:hAnsiTheme="minorHAnsi" w:cstheme="minorHAnsi"/>
          <w:lang w:val="en-GB"/>
        </w:rPr>
        <w:t>Strategic Development</w:t>
      </w:r>
      <w:r w:rsidRPr="00D973E7">
        <w:rPr>
          <w:rFonts w:asciiTheme="minorHAnsi" w:hAnsiTheme="minorHAnsi" w:cstheme="minorHAnsi"/>
          <w:lang w:val="en-GB"/>
        </w:rPr>
        <w:t xml:space="preserve"> Manager to develop robust outline business cases for projects and service changes and negotiate changes and impacts with the relevant stakeholders through the Borough Partnership meetings and prepare reports for Senior Managers and the Authority.</w:t>
      </w:r>
    </w:p>
    <w:p w14:paraId="0C6C319C" w14:textId="77777777" w:rsidR="00A763B5" w:rsidRPr="00D973E7" w:rsidRDefault="00A763B5" w:rsidP="00A763B5">
      <w:pPr>
        <w:spacing w:after="0" w:line="240" w:lineRule="auto"/>
        <w:rPr>
          <w:rFonts w:asciiTheme="minorHAnsi" w:hAnsiTheme="minorHAnsi" w:cstheme="minorHAnsi"/>
          <w:lang w:val="en-GB"/>
        </w:rPr>
      </w:pPr>
    </w:p>
    <w:p w14:paraId="7DCEB67A" w14:textId="77777777" w:rsidR="00DC3BA9" w:rsidRDefault="00DC3BA9" w:rsidP="00DC3BA9">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Offer project assistance as required or requested from borough partners to provide operational improvement or efficiencies.</w:t>
      </w:r>
    </w:p>
    <w:p w14:paraId="48D30940" w14:textId="77777777" w:rsidR="00DC3BA9" w:rsidRPr="00D973E7" w:rsidRDefault="00DC3BA9" w:rsidP="00DC3BA9">
      <w:pPr>
        <w:spacing w:after="0" w:line="240" w:lineRule="auto"/>
        <w:rPr>
          <w:rFonts w:asciiTheme="minorHAnsi" w:hAnsiTheme="minorHAnsi" w:cstheme="minorHAnsi"/>
          <w:lang w:val="en-GB"/>
        </w:rPr>
      </w:pPr>
    </w:p>
    <w:p w14:paraId="2DB7EE09" w14:textId="5D9D7ED6"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Support the Director of Circular Economy and Net Zero</w:t>
      </w:r>
      <w:r w:rsidR="007B7F6F">
        <w:rPr>
          <w:rFonts w:asciiTheme="minorHAnsi" w:hAnsiTheme="minorHAnsi" w:cstheme="minorHAnsi"/>
          <w:lang w:val="en-GB"/>
        </w:rPr>
        <w:t xml:space="preserve"> and Strategic Development Manager</w:t>
      </w:r>
      <w:r w:rsidRPr="00D973E7">
        <w:rPr>
          <w:rFonts w:asciiTheme="minorHAnsi" w:hAnsiTheme="minorHAnsi" w:cstheme="minorHAnsi"/>
          <w:lang w:val="en-GB"/>
        </w:rPr>
        <w:t xml:space="preserve"> to deliver projects </w:t>
      </w:r>
      <w:r w:rsidR="00EE1924">
        <w:rPr>
          <w:rFonts w:asciiTheme="minorHAnsi" w:hAnsiTheme="minorHAnsi" w:cstheme="minorHAnsi"/>
          <w:lang w:val="en-GB"/>
        </w:rPr>
        <w:t>across all of the WLWA strategic priorities.</w:t>
      </w:r>
    </w:p>
    <w:p w14:paraId="5E4EF830" w14:textId="77777777" w:rsidR="00A763B5" w:rsidRPr="00D973E7" w:rsidRDefault="00A763B5" w:rsidP="00A763B5">
      <w:pPr>
        <w:spacing w:after="0" w:line="240" w:lineRule="auto"/>
        <w:rPr>
          <w:rFonts w:asciiTheme="minorHAnsi" w:hAnsiTheme="minorHAnsi" w:cstheme="minorHAnsi"/>
          <w:lang w:val="en-GB"/>
        </w:rPr>
      </w:pPr>
    </w:p>
    <w:p w14:paraId="169422D4" w14:textId="59C816DF"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Work with Senior Leadership Team to understand impact of the Resources and Wastes Strategy</w:t>
      </w:r>
      <w:r w:rsidR="00654328">
        <w:rPr>
          <w:rFonts w:asciiTheme="minorHAnsi" w:hAnsiTheme="minorHAnsi" w:cstheme="minorHAnsi"/>
          <w:lang w:val="en-GB"/>
        </w:rPr>
        <w:t xml:space="preserve">, ETS, </w:t>
      </w:r>
      <w:r w:rsidR="00654328" w:rsidRPr="00D973E7">
        <w:rPr>
          <w:rFonts w:asciiTheme="minorHAnsi" w:hAnsiTheme="minorHAnsi" w:cstheme="minorHAnsi"/>
          <w:lang w:val="en-GB"/>
        </w:rPr>
        <w:t xml:space="preserve">EPR, DRS and </w:t>
      </w:r>
      <w:r w:rsidR="00654328">
        <w:rPr>
          <w:rFonts w:asciiTheme="minorHAnsi" w:hAnsiTheme="minorHAnsi" w:cstheme="minorHAnsi"/>
          <w:lang w:val="en-GB"/>
        </w:rPr>
        <w:t>Simpler Recycling</w:t>
      </w:r>
      <w:r w:rsidR="00654328" w:rsidRPr="00D973E7">
        <w:rPr>
          <w:rFonts w:asciiTheme="minorHAnsi" w:hAnsiTheme="minorHAnsi" w:cstheme="minorHAnsi"/>
          <w:lang w:val="en-GB"/>
        </w:rPr>
        <w:t xml:space="preserve"> </w:t>
      </w:r>
      <w:r w:rsidRPr="00D973E7">
        <w:rPr>
          <w:rFonts w:asciiTheme="minorHAnsi" w:hAnsiTheme="minorHAnsi" w:cstheme="minorHAnsi"/>
          <w:lang w:val="en-GB"/>
        </w:rPr>
        <w:t xml:space="preserve">on WLWA and partner boroughs. This understanding to be used to inform WLWA response to </w:t>
      </w:r>
      <w:r w:rsidR="00D973E7" w:rsidRPr="00D973E7">
        <w:rPr>
          <w:rFonts w:asciiTheme="minorHAnsi" w:hAnsiTheme="minorHAnsi" w:cstheme="minorHAnsi"/>
          <w:lang w:val="en-GB"/>
        </w:rPr>
        <w:t>consultations</w:t>
      </w:r>
      <w:r w:rsidR="00654328">
        <w:rPr>
          <w:rFonts w:asciiTheme="minorHAnsi" w:hAnsiTheme="minorHAnsi" w:cstheme="minorHAnsi"/>
          <w:lang w:val="en-GB"/>
        </w:rPr>
        <w:t>.</w:t>
      </w:r>
    </w:p>
    <w:p w14:paraId="4C08ED3E" w14:textId="77777777" w:rsidR="00A763B5" w:rsidRPr="00D973E7" w:rsidRDefault="00A763B5" w:rsidP="00A763B5">
      <w:pPr>
        <w:spacing w:after="0" w:line="240" w:lineRule="auto"/>
        <w:rPr>
          <w:rFonts w:asciiTheme="minorHAnsi" w:hAnsiTheme="minorHAnsi" w:cstheme="minorHAnsi"/>
          <w:lang w:val="en-GB"/>
        </w:rPr>
      </w:pPr>
    </w:p>
    <w:p w14:paraId="0D822F48" w14:textId="0E0790C6"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Ensuring data capture and analysis includes carbon measurements which links into WLWA’s overall carbon objectives of working towards carbon neutral by </w:t>
      </w:r>
      <w:r w:rsidR="00F22F2C" w:rsidRPr="00D973E7">
        <w:rPr>
          <w:rFonts w:asciiTheme="minorHAnsi" w:hAnsiTheme="minorHAnsi" w:cstheme="minorHAnsi"/>
          <w:lang w:val="en-GB"/>
        </w:rPr>
        <w:t>2030.</w:t>
      </w:r>
    </w:p>
    <w:p w14:paraId="565C82C5" w14:textId="77777777" w:rsidR="00A763B5" w:rsidRPr="00D973E7" w:rsidRDefault="00A763B5" w:rsidP="00A763B5">
      <w:pPr>
        <w:spacing w:after="0" w:line="240" w:lineRule="auto"/>
        <w:rPr>
          <w:rFonts w:asciiTheme="minorHAnsi" w:hAnsiTheme="minorHAnsi" w:cstheme="minorHAnsi"/>
          <w:highlight w:val="yellow"/>
          <w:lang w:val="en-GB"/>
        </w:rPr>
      </w:pPr>
    </w:p>
    <w:p w14:paraId="425AA941" w14:textId="7688EA32" w:rsidR="00A763B5" w:rsidRPr="007C73DC" w:rsidRDefault="007B7F6F" w:rsidP="007C73DC">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To liaise with the constituent boroughs and external bodies such as Defra, GLA and other Waste Disposal Authorities on the projects</w:t>
      </w:r>
      <w:r>
        <w:rPr>
          <w:rFonts w:asciiTheme="minorHAnsi" w:hAnsiTheme="minorHAnsi" w:cstheme="minorHAnsi"/>
          <w:lang w:val="en-GB"/>
        </w:rPr>
        <w:t>. E</w:t>
      </w:r>
      <w:r w:rsidR="00A763B5" w:rsidRPr="00D973E7">
        <w:rPr>
          <w:rFonts w:asciiTheme="minorHAnsi" w:hAnsiTheme="minorHAnsi" w:cstheme="minorHAnsi"/>
          <w:lang w:val="en-GB"/>
        </w:rPr>
        <w:t>ngage and manage the internal and external professional advisory teams covering areas such as planning, permitting, financial, legal and construction.</w:t>
      </w:r>
    </w:p>
    <w:p w14:paraId="1A8BEB7E" w14:textId="77777777" w:rsidR="00A763B5" w:rsidRPr="00D973E7" w:rsidRDefault="00A763B5" w:rsidP="00A763B5">
      <w:pPr>
        <w:spacing w:after="0" w:line="240" w:lineRule="auto"/>
        <w:rPr>
          <w:rFonts w:asciiTheme="minorHAnsi" w:hAnsiTheme="minorHAnsi" w:cstheme="minorHAnsi"/>
          <w:lang w:val="en-GB"/>
        </w:rPr>
      </w:pPr>
    </w:p>
    <w:p w14:paraId="04D611ED" w14:textId="0C1B6670"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 xml:space="preserve">Support the Head of Contracts and Procurement </w:t>
      </w:r>
      <w:r w:rsidR="00EE1924">
        <w:rPr>
          <w:rFonts w:asciiTheme="minorHAnsi" w:hAnsiTheme="minorHAnsi" w:cstheme="minorHAnsi"/>
          <w:lang w:val="en-GB"/>
        </w:rPr>
        <w:t xml:space="preserve">and partner boroughs </w:t>
      </w:r>
      <w:r w:rsidRPr="00D973E7">
        <w:rPr>
          <w:rFonts w:asciiTheme="minorHAnsi" w:hAnsiTheme="minorHAnsi" w:cstheme="minorHAnsi"/>
          <w:lang w:val="en-GB"/>
        </w:rPr>
        <w:t>with procurement of recyclable processing services and provide any further related assistance as required.</w:t>
      </w:r>
      <w:r w:rsidR="00EE1924" w:rsidRPr="00EE1924">
        <w:rPr>
          <w:rFonts w:asciiTheme="minorHAnsi" w:hAnsiTheme="minorHAnsi" w:cstheme="minorHAnsi"/>
          <w:lang w:val="en-GB"/>
        </w:rPr>
        <w:t xml:space="preserve"> </w:t>
      </w:r>
      <w:r w:rsidR="00EE1924" w:rsidRPr="00D973E7">
        <w:rPr>
          <w:rFonts w:asciiTheme="minorHAnsi" w:hAnsiTheme="minorHAnsi" w:cstheme="minorHAnsi"/>
          <w:lang w:val="en-GB"/>
        </w:rPr>
        <w:t>This may include support drafting tender documents or reviewing tenders. Where possible procurements should take advantage of economies of scale open to multiple partner boroughs.</w:t>
      </w:r>
    </w:p>
    <w:p w14:paraId="7FF91124" w14:textId="77777777" w:rsidR="00A763B5" w:rsidRPr="00D973E7" w:rsidRDefault="00A763B5" w:rsidP="00A763B5">
      <w:pPr>
        <w:spacing w:after="0" w:line="240" w:lineRule="auto"/>
        <w:rPr>
          <w:rFonts w:asciiTheme="minorHAnsi" w:hAnsiTheme="minorHAnsi" w:cstheme="minorHAnsi"/>
          <w:lang w:val="en-GB"/>
        </w:rPr>
      </w:pPr>
    </w:p>
    <w:p w14:paraId="11139D13" w14:textId="77777777" w:rsidR="00A763B5" w:rsidRPr="00D973E7" w:rsidRDefault="00A763B5"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Monitor composition data of dry recyclable materials from all partner boroughs and work with the data team to incorporate information into OpenSky.</w:t>
      </w:r>
    </w:p>
    <w:p w14:paraId="3062DE19" w14:textId="77777777" w:rsidR="00A763B5" w:rsidRPr="00D973E7" w:rsidRDefault="00A763B5" w:rsidP="00A763B5">
      <w:pPr>
        <w:spacing w:after="0" w:line="240" w:lineRule="auto"/>
        <w:rPr>
          <w:rFonts w:asciiTheme="minorHAnsi" w:hAnsiTheme="minorHAnsi" w:cstheme="minorHAnsi"/>
          <w:lang w:val="en-GB"/>
        </w:rPr>
      </w:pPr>
    </w:p>
    <w:p w14:paraId="5BEF28D1" w14:textId="35E9FD16" w:rsidR="00A763B5" w:rsidRPr="00D973E7" w:rsidRDefault="007B7F6F" w:rsidP="00A763B5">
      <w:pPr>
        <w:numPr>
          <w:ilvl w:val="0"/>
          <w:numId w:val="8"/>
        </w:numPr>
        <w:spacing w:after="0" w:line="240" w:lineRule="auto"/>
        <w:rPr>
          <w:rFonts w:asciiTheme="minorHAnsi" w:hAnsiTheme="minorHAnsi" w:cstheme="minorHAnsi"/>
          <w:lang w:val="en-GB"/>
        </w:rPr>
      </w:pPr>
      <w:r w:rsidRPr="00D973E7">
        <w:rPr>
          <w:rFonts w:asciiTheme="minorHAnsi" w:hAnsiTheme="minorHAnsi" w:cstheme="minorHAnsi"/>
          <w:lang w:val="en-GB"/>
        </w:rPr>
        <w:t>To monitor and manage the budget spend on projects</w:t>
      </w:r>
      <w:r>
        <w:rPr>
          <w:rFonts w:asciiTheme="minorHAnsi" w:hAnsiTheme="minorHAnsi" w:cstheme="minorHAnsi"/>
          <w:lang w:val="en-GB"/>
        </w:rPr>
        <w:t xml:space="preserve"> and</w:t>
      </w:r>
      <w:r w:rsidR="00A763B5" w:rsidRPr="00D973E7">
        <w:rPr>
          <w:rFonts w:asciiTheme="minorHAnsi" w:hAnsiTheme="minorHAnsi" w:cstheme="minorHAnsi"/>
          <w:lang w:val="en-GB"/>
        </w:rPr>
        <w:t xml:space="preserve"> create and maintain </w:t>
      </w:r>
      <w:r>
        <w:rPr>
          <w:rFonts w:asciiTheme="minorHAnsi" w:hAnsiTheme="minorHAnsi" w:cstheme="minorHAnsi"/>
          <w:lang w:val="en-GB"/>
        </w:rPr>
        <w:t xml:space="preserve">all project documents and key activities including </w:t>
      </w:r>
      <w:r w:rsidR="00A763B5" w:rsidRPr="00D973E7">
        <w:rPr>
          <w:rFonts w:asciiTheme="minorHAnsi" w:hAnsiTheme="minorHAnsi" w:cstheme="minorHAnsi"/>
          <w:lang w:val="en-GB"/>
        </w:rPr>
        <w:t>the</w:t>
      </w:r>
      <w:r w:rsidR="008621A5">
        <w:rPr>
          <w:rFonts w:asciiTheme="minorHAnsi" w:hAnsiTheme="minorHAnsi" w:cstheme="minorHAnsi"/>
          <w:lang w:val="en-GB"/>
        </w:rPr>
        <w:t xml:space="preserve"> project progress reports</w:t>
      </w:r>
      <w:r w:rsidR="00A763B5" w:rsidRPr="00D973E7">
        <w:rPr>
          <w:rFonts w:asciiTheme="minorHAnsi" w:hAnsiTheme="minorHAnsi" w:cstheme="minorHAnsi"/>
          <w:lang w:val="en-GB"/>
        </w:rPr>
        <w:t xml:space="preserve"> project risk registers</w:t>
      </w:r>
      <w:r>
        <w:rPr>
          <w:rFonts w:asciiTheme="minorHAnsi" w:hAnsiTheme="minorHAnsi" w:cstheme="minorHAnsi"/>
          <w:lang w:val="en-GB"/>
        </w:rPr>
        <w:t>, lessons learned log, project plans, weekly action logs and meeting records, and</w:t>
      </w:r>
      <w:r w:rsidR="00A763B5" w:rsidRPr="00D973E7">
        <w:rPr>
          <w:rFonts w:asciiTheme="minorHAnsi" w:hAnsiTheme="minorHAnsi" w:cstheme="minorHAnsi"/>
          <w:lang w:val="en-GB"/>
        </w:rPr>
        <w:t xml:space="preserve"> report</w:t>
      </w:r>
      <w:r>
        <w:rPr>
          <w:rFonts w:asciiTheme="minorHAnsi" w:hAnsiTheme="minorHAnsi" w:cstheme="minorHAnsi"/>
          <w:lang w:val="en-GB"/>
        </w:rPr>
        <w:t xml:space="preserve"> these</w:t>
      </w:r>
      <w:r w:rsidR="00A763B5" w:rsidRPr="00D973E7">
        <w:rPr>
          <w:rFonts w:asciiTheme="minorHAnsi" w:hAnsiTheme="minorHAnsi" w:cstheme="minorHAnsi"/>
          <w:lang w:val="en-GB"/>
        </w:rPr>
        <w:t xml:space="preserve"> monthly to the Director of Circular Economy and Net Zero and quarterly to the project board.</w:t>
      </w:r>
    </w:p>
    <w:p w14:paraId="7E9209D9" w14:textId="77777777" w:rsidR="00A763B5" w:rsidRPr="00D973E7" w:rsidRDefault="00A763B5" w:rsidP="00A763B5">
      <w:pPr>
        <w:spacing w:after="0" w:line="240" w:lineRule="auto"/>
        <w:rPr>
          <w:rFonts w:ascii="Arial" w:hAnsi="Arial" w:cs="Arial"/>
          <w:lang w:val="en-GB"/>
        </w:rPr>
      </w:pPr>
    </w:p>
    <w:p w14:paraId="3A66BDA0" w14:textId="015E07E4" w:rsidR="00D74587" w:rsidRPr="00D973E7" w:rsidRDefault="00D74587" w:rsidP="00A763B5">
      <w:pPr>
        <w:numPr>
          <w:ilvl w:val="0"/>
          <w:numId w:val="8"/>
        </w:numPr>
        <w:spacing w:after="0" w:line="240" w:lineRule="auto"/>
        <w:rPr>
          <w:rFonts w:ascii="Arial" w:hAnsi="Arial" w:cs="Arial"/>
          <w:lang w:val="en-GB"/>
        </w:rPr>
      </w:pPr>
      <w:r w:rsidRPr="00D973E7">
        <w:rPr>
          <w:rFonts w:asciiTheme="minorHAnsi" w:hAnsiTheme="minorHAnsi" w:cstheme="minorBidi"/>
          <w:lang w:val="en-GB"/>
        </w:rPr>
        <w:lastRenderedPageBreak/>
        <w:t xml:space="preserve">Undertake any other duties commensurate with the grade of the post, as may be required from time to time, including working from different locations, attendance at meetings outside of normal working hours and supporting activities that cover </w:t>
      </w:r>
      <w:r w:rsidR="00D973E7" w:rsidRPr="00D973E7">
        <w:rPr>
          <w:rFonts w:asciiTheme="minorHAnsi" w:hAnsiTheme="minorHAnsi" w:cstheme="minorBidi"/>
          <w:lang w:val="en-GB"/>
        </w:rPr>
        <w:t>all</w:t>
      </w:r>
      <w:r w:rsidRPr="00D973E7">
        <w:rPr>
          <w:rFonts w:asciiTheme="minorHAnsi" w:hAnsiTheme="minorHAnsi" w:cstheme="minorBidi"/>
          <w:lang w:val="en-GB"/>
        </w:rPr>
        <w:t xml:space="preserve"> the WLWA work. </w:t>
      </w:r>
    </w:p>
    <w:p w14:paraId="12856630" w14:textId="77777777" w:rsidR="00AD7710" w:rsidRPr="00D973E7" w:rsidRDefault="00AD7710" w:rsidP="00AD7710">
      <w:pPr>
        <w:pStyle w:val="NoSpacing"/>
        <w:rPr>
          <w:rFonts w:asciiTheme="minorHAnsi" w:hAnsiTheme="minorHAnsi" w:cstheme="minorHAnsi"/>
          <w:sz w:val="20"/>
          <w:szCs w:val="20"/>
        </w:rPr>
      </w:pPr>
    </w:p>
    <w:p w14:paraId="22AE08B8" w14:textId="77777777" w:rsidR="00D74587" w:rsidRPr="00D973E7" w:rsidRDefault="00D74587" w:rsidP="38B82811">
      <w:pPr>
        <w:pStyle w:val="NoSpacing"/>
        <w:rPr>
          <w:rFonts w:asciiTheme="minorHAnsi" w:hAnsiTheme="minorHAnsi" w:cstheme="minorBidi"/>
          <w:sz w:val="20"/>
          <w:szCs w:val="20"/>
        </w:rPr>
      </w:pPr>
      <w:r w:rsidRPr="00D973E7">
        <w:rPr>
          <w:rFonts w:asciiTheme="minorHAnsi" w:hAnsiTheme="minorHAnsi" w:cstheme="minorBidi"/>
          <w:sz w:val="20"/>
          <w:szCs w:val="20"/>
        </w:rPr>
        <w:t>West London Waste is continually reviewing its structures and ways of working in order to provide the best services possible for residents, in the most efficient way. As a result, through appropriate consultation with staff and representatives, the key tasks in any job may be varied and the post holder will be expected to take on such variations consistent with the level of responsibility of the post</w:t>
      </w:r>
      <w:r w:rsidR="00407F65" w:rsidRPr="00D973E7">
        <w:rPr>
          <w:rFonts w:asciiTheme="minorHAnsi" w:hAnsiTheme="minorHAnsi" w:cstheme="minorBidi"/>
          <w:sz w:val="20"/>
          <w:szCs w:val="20"/>
        </w:rPr>
        <w:t>.</w:t>
      </w:r>
    </w:p>
    <w:p w14:paraId="255F66C9" w14:textId="61255BB9" w:rsidR="001508A9" w:rsidRPr="00D973E7" w:rsidRDefault="001104C3" w:rsidP="38B82811">
      <w:pPr>
        <w:pStyle w:val="Heading1"/>
        <w:rPr>
          <w:rFonts w:asciiTheme="minorHAnsi" w:hAnsiTheme="minorHAnsi" w:cstheme="minorBidi"/>
          <w:sz w:val="28"/>
          <w:szCs w:val="28"/>
          <w:lang w:val="en-GB"/>
        </w:rPr>
      </w:pPr>
      <w:r w:rsidRPr="00D973E7">
        <w:rPr>
          <w:rFonts w:asciiTheme="minorHAnsi" w:hAnsiTheme="minorHAnsi" w:cstheme="minorBidi"/>
          <w:sz w:val="28"/>
          <w:szCs w:val="28"/>
          <w:lang w:val="en-GB"/>
        </w:rPr>
        <w:t>Person Specification</w:t>
      </w:r>
      <w:r w:rsidR="00CB7E6F" w:rsidRPr="00D973E7">
        <w:rPr>
          <w:rFonts w:asciiTheme="minorHAnsi" w:hAnsiTheme="minorHAnsi" w:cstheme="minorBidi"/>
          <w:sz w:val="28"/>
          <w:szCs w:val="28"/>
          <w:lang w:val="en-GB"/>
        </w:rPr>
        <w:t xml:space="preserve"> </w:t>
      </w:r>
    </w:p>
    <w:p w14:paraId="067C49B8" w14:textId="22970B97" w:rsidR="725C7E27" w:rsidRPr="00D973E7" w:rsidRDefault="725C7E27" w:rsidP="38B82811">
      <w:pPr>
        <w:spacing w:after="0"/>
        <w:jc w:val="center"/>
        <w:rPr>
          <w:rFonts w:ascii="Arial" w:eastAsia="Arial" w:hAnsi="Arial" w:cs="Arial"/>
          <w:color w:val="0D0D0D"/>
          <w:lang w:val="en-GB"/>
        </w:rPr>
      </w:pPr>
      <w:r w:rsidRPr="00D973E7">
        <w:rPr>
          <w:rFonts w:ascii="Arial" w:eastAsia="Arial" w:hAnsi="Arial" w:cs="Arial"/>
          <w:b/>
          <w:bCs/>
          <w:color w:val="0D0D0D"/>
          <w:lang w:val="en-GB"/>
        </w:rPr>
        <w:t>VALUES AND BEHAVIOURS</w:t>
      </w:r>
    </w:p>
    <w:p w14:paraId="5E747C23" w14:textId="68D28E2E" w:rsidR="725C7E27" w:rsidRPr="00D973E7" w:rsidRDefault="725C7E27" w:rsidP="38B82811">
      <w:pPr>
        <w:rPr>
          <w:lang w:val="en-GB"/>
        </w:rPr>
      </w:pPr>
      <w:r w:rsidRPr="00D973E7">
        <w:rPr>
          <w:noProof/>
          <w:lang w:val="en-GB"/>
        </w:rPr>
        <w:drawing>
          <wp:inline distT="0" distB="0" distL="0" distR="0" wp14:anchorId="778D3416" wp14:editId="17341E76">
            <wp:extent cx="5724524" cy="3209925"/>
            <wp:effectExtent l="0" t="0" r="0" b="0"/>
            <wp:docPr id="1678739321" name="Picture 167873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3209925"/>
                    </a:xfrm>
                    <a:prstGeom prst="rect">
                      <a:avLst/>
                    </a:prstGeom>
                  </pic:spPr>
                </pic:pic>
              </a:graphicData>
            </a:graphic>
          </wp:inline>
        </w:drawing>
      </w:r>
      <w:r w:rsidRPr="00D973E7">
        <w:rPr>
          <w:lang w:val="en-GB"/>
        </w:rPr>
        <w:br/>
      </w:r>
    </w:p>
    <w:tbl>
      <w:tblPr>
        <w:tblpPr w:leftFromText="180" w:rightFromText="180" w:horzAnchor="margin" w:tblpY="3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985"/>
        <w:gridCol w:w="3118"/>
      </w:tblGrid>
      <w:tr w:rsidR="00D72C3A" w:rsidRPr="00D973E7" w14:paraId="7D5930D4" w14:textId="77777777" w:rsidTr="00F22F2C">
        <w:trPr>
          <w:trHeight w:val="687"/>
          <w:tblHeader/>
        </w:trPr>
        <w:tc>
          <w:tcPr>
            <w:tcW w:w="4673" w:type="dxa"/>
            <w:shd w:val="clear" w:color="auto" w:fill="2D2940" w:themeFill="text2"/>
          </w:tcPr>
          <w:p w14:paraId="57F6F52D" w14:textId="77777777" w:rsidR="00593A12" w:rsidRPr="00D973E7" w:rsidRDefault="008044AA" w:rsidP="00F22F2C">
            <w:pPr>
              <w:pStyle w:val="Heading2"/>
              <w:spacing w:before="0" w:line="240" w:lineRule="auto"/>
              <w:rPr>
                <w:rFonts w:asciiTheme="minorHAnsi" w:hAnsiTheme="minorHAnsi" w:cstheme="minorHAnsi"/>
                <w:b/>
              </w:rPr>
            </w:pPr>
            <w:r w:rsidRPr="00D973E7">
              <w:rPr>
                <w:rFonts w:asciiTheme="minorHAnsi" w:hAnsiTheme="minorHAnsi" w:cstheme="minorHAnsi"/>
                <w:b/>
                <w:noProof/>
                <w:lang w:eastAsia="en-GB"/>
              </w:rPr>
              <w:lastRenderedPageBreak/>
              <mc:AlternateContent>
                <mc:Choice Requires="wps">
                  <w:drawing>
                    <wp:anchor distT="45720" distB="45720" distL="114300" distR="114300" simplePos="0" relativeHeight="251659264" behindDoc="0" locked="0" layoutInCell="1" allowOverlap="1" wp14:anchorId="1460D5AF" wp14:editId="61F25B63">
                      <wp:simplePos x="0" y="0"/>
                      <wp:positionH relativeFrom="column">
                        <wp:posOffset>-40804</wp:posOffset>
                      </wp:positionH>
                      <wp:positionV relativeFrom="paragraph">
                        <wp:posOffset>20691</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6619E5" w14:textId="77777777" w:rsidR="008044AA" w:rsidRPr="00962C3A" w:rsidRDefault="008044AA" w:rsidP="00962C3A">
                                  <w:pPr>
                                    <w:pStyle w:val="Heading2"/>
                                    <w:spacing w:before="0" w:line="240" w:lineRule="auto"/>
                                    <w:rPr>
                                      <w:b/>
                                    </w:rPr>
                                  </w:pPr>
                                  <w:r w:rsidRPr="004709F5">
                                    <w:rPr>
                                      <w:b/>
                                    </w:rPr>
                                    <w:t>Values and Behaviours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60D5AF" id="_x0000_t202" coordsize="21600,21600" o:spt="202" path="m,l,21600r21600,l21600,xe">
                      <v:stroke joinstyle="miter"/>
                      <v:path gradientshapeok="t" o:connecttype="rect"/>
                    </v:shapetype>
                    <v:shape id="Text Box 2" o:spid="_x0000_s1026" type="#_x0000_t202" style="position:absolute;margin-left:-3.2pt;margin-top:1.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" filled="f" stroked="f">
                      <v:textbox style="mso-fit-shape-to-text:t">
                        <w:txbxContent>
                          <w:p w14:paraId="326619E5" w14:textId="77777777" w:rsidR="008044AA" w:rsidRPr="00962C3A" w:rsidRDefault="008044AA" w:rsidP="00962C3A">
                            <w:pPr>
                              <w:pStyle w:val="Heading2"/>
                              <w:spacing w:before="0" w:line="240" w:lineRule="auto"/>
                              <w:rPr>
                                <w:b/>
                              </w:rPr>
                            </w:pPr>
                            <w:r w:rsidRPr="004709F5">
                              <w:rPr>
                                <w:b/>
                              </w:rPr>
                              <w:t>Values and Behaviours</w:t>
                            </w:r>
                          </w:p>
                        </w:txbxContent>
                      </v:textbox>
                    </v:shape>
                  </w:pict>
                </mc:Fallback>
              </mc:AlternateContent>
            </w:r>
          </w:p>
        </w:tc>
        <w:tc>
          <w:tcPr>
            <w:tcW w:w="1985" w:type="dxa"/>
            <w:shd w:val="clear" w:color="auto" w:fill="2D2940" w:themeFill="text2"/>
          </w:tcPr>
          <w:p w14:paraId="3828961E" w14:textId="0351AF67" w:rsidR="00D72C3A" w:rsidRPr="00D973E7" w:rsidRDefault="00D72C3A" w:rsidP="00F22F2C">
            <w:pPr>
              <w:tabs>
                <w:tab w:val="left" w:pos="540"/>
              </w:tabs>
              <w:spacing w:after="0" w:line="240" w:lineRule="auto"/>
              <w:rPr>
                <w:rFonts w:asciiTheme="minorHAnsi" w:hAnsiTheme="minorHAnsi" w:cstheme="minorHAnsi"/>
                <w:b/>
                <w:lang w:val="en-GB"/>
              </w:rPr>
            </w:pPr>
            <w:r w:rsidRPr="00D973E7">
              <w:rPr>
                <w:rFonts w:asciiTheme="minorHAnsi" w:hAnsiTheme="minorHAnsi" w:cstheme="minorHAnsi"/>
                <w:b/>
                <w:lang w:val="en-GB"/>
              </w:rPr>
              <w:t>Essential (E</w:t>
            </w:r>
            <w:r w:rsidR="00220E6B" w:rsidRPr="00D973E7">
              <w:rPr>
                <w:rFonts w:asciiTheme="minorHAnsi" w:hAnsiTheme="minorHAnsi" w:cstheme="minorHAnsi"/>
                <w:b/>
                <w:lang w:val="en-GB"/>
              </w:rPr>
              <w:t>), Desirable</w:t>
            </w:r>
            <w:r w:rsidRPr="00D973E7">
              <w:rPr>
                <w:rFonts w:asciiTheme="minorHAnsi" w:hAnsiTheme="minorHAnsi" w:cstheme="minorHAnsi"/>
                <w:b/>
                <w:lang w:val="en-GB"/>
              </w:rPr>
              <w:t xml:space="preserve"> (D</w:t>
            </w:r>
            <w:r w:rsidR="00F22545" w:rsidRPr="00D973E7">
              <w:rPr>
                <w:rFonts w:asciiTheme="minorHAnsi" w:hAnsiTheme="minorHAnsi" w:cstheme="minorHAnsi"/>
                <w:b/>
                <w:lang w:val="en-GB"/>
              </w:rPr>
              <w:t>)</w:t>
            </w:r>
          </w:p>
          <w:p w14:paraId="0813BD6A" w14:textId="77777777" w:rsidR="00FF6429" w:rsidRPr="00D973E7" w:rsidRDefault="00FF6429" w:rsidP="00F22F2C">
            <w:pPr>
              <w:spacing w:after="0" w:line="240" w:lineRule="auto"/>
              <w:rPr>
                <w:rFonts w:asciiTheme="minorHAnsi" w:hAnsiTheme="minorHAnsi" w:cstheme="minorHAnsi"/>
                <w:lang w:val="en-GB"/>
              </w:rPr>
            </w:pPr>
          </w:p>
        </w:tc>
        <w:tc>
          <w:tcPr>
            <w:tcW w:w="3118" w:type="dxa"/>
            <w:shd w:val="clear" w:color="auto" w:fill="2D2940" w:themeFill="text2"/>
          </w:tcPr>
          <w:p w14:paraId="78564E0B" w14:textId="77777777" w:rsidR="00D72C3A" w:rsidRPr="00D973E7" w:rsidRDefault="00D72C3A" w:rsidP="00F22F2C">
            <w:pPr>
              <w:tabs>
                <w:tab w:val="left" w:pos="540"/>
              </w:tabs>
              <w:spacing w:after="0" w:line="240" w:lineRule="auto"/>
              <w:rPr>
                <w:rFonts w:asciiTheme="minorHAnsi" w:hAnsiTheme="minorHAnsi" w:cstheme="minorHAnsi"/>
                <w:b/>
                <w:lang w:val="en-GB"/>
              </w:rPr>
            </w:pPr>
            <w:r w:rsidRPr="00D973E7">
              <w:rPr>
                <w:rFonts w:asciiTheme="minorHAnsi" w:hAnsiTheme="minorHAnsi" w:cstheme="minorHAnsi"/>
                <w:b/>
                <w:lang w:val="en-GB"/>
              </w:rPr>
              <w:t>Assessed by;</w:t>
            </w:r>
          </w:p>
          <w:p w14:paraId="21FCE13A" w14:textId="77777777" w:rsidR="00FF6429" w:rsidRPr="00D973E7" w:rsidRDefault="00D72C3A" w:rsidP="00F22F2C">
            <w:pPr>
              <w:tabs>
                <w:tab w:val="left" w:pos="540"/>
              </w:tabs>
              <w:spacing w:after="0" w:line="240" w:lineRule="auto"/>
              <w:rPr>
                <w:rFonts w:asciiTheme="minorHAnsi" w:hAnsiTheme="minorHAnsi" w:cstheme="minorHAnsi"/>
                <w:lang w:val="en-GB"/>
              </w:rPr>
            </w:pPr>
            <w:r w:rsidRPr="00D973E7">
              <w:rPr>
                <w:rFonts w:asciiTheme="minorHAnsi" w:hAnsiTheme="minorHAnsi" w:cstheme="minorHAnsi"/>
                <w:b/>
                <w:lang w:val="en-GB"/>
              </w:rPr>
              <w:t>Application (A), Interview (I), Test (T) or Other (O)</w:t>
            </w:r>
          </w:p>
        </w:tc>
      </w:tr>
      <w:tr w:rsidR="00395387" w:rsidRPr="00D973E7" w14:paraId="6301A13B" w14:textId="77777777" w:rsidTr="00F22F2C">
        <w:trPr>
          <w:trHeight w:val="687"/>
          <w:tblHeader/>
        </w:trPr>
        <w:tc>
          <w:tcPr>
            <w:tcW w:w="4673" w:type="dxa"/>
            <w:shd w:val="clear" w:color="auto" w:fill="FFFFFF" w:themeFill="background1"/>
          </w:tcPr>
          <w:p w14:paraId="3C5A1FA3" w14:textId="77777777" w:rsidR="00395387" w:rsidRPr="00A70446" w:rsidRDefault="00395387" w:rsidP="00F22F2C">
            <w:pPr>
              <w:pStyle w:val="Heading2"/>
              <w:spacing w:line="240" w:lineRule="auto"/>
              <w:rPr>
                <w:rFonts w:ascii="Arial" w:hAnsi="Arial" w:cs="Arial"/>
                <w:color w:val="auto"/>
                <w:sz w:val="22"/>
                <w:szCs w:val="22"/>
              </w:rPr>
            </w:pPr>
          </w:p>
          <w:p w14:paraId="7247C45B" w14:textId="74CB5BF9" w:rsidR="007C73DC" w:rsidRPr="007C73DC" w:rsidRDefault="00395387" w:rsidP="007C73D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ensure the needs of different communities are understood and </w:t>
            </w:r>
            <w:r w:rsidR="00220E6B" w:rsidRPr="00A70446">
              <w:rPr>
                <w:rFonts w:ascii="Arial" w:hAnsi="Arial" w:cs="Arial"/>
                <w:color w:val="auto"/>
                <w:sz w:val="22"/>
                <w:szCs w:val="22"/>
              </w:rPr>
              <w:t>addressed.</w:t>
            </w:r>
          </w:p>
          <w:p w14:paraId="0E167DC2" w14:textId="77777777" w:rsidR="00395387" w:rsidRPr="00A70446" w:rsidRDefault="00395387" w:rsidP="00F22F2C">
            <w:pPr>
              <w:pStyle w:val="Heading2"/>
              <w:spacing w:line="240" w:lineRule="auto"/>
              <w:rPr>
                <w:rFonts w:ascii="Arial" w:hAnsi="Arial" w:cs="Arial"/>
                <w:color w:val="auto"/>
                <w:sz w:val="22"/>
                <w:szCs w:val="22"/>
              </w:rPr>
            </w:pPr>
          </w:p>
          <w:p w14:paraId="0FE34330" w14:textId="5E125D17"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challenge others, and deal with challenges in an honest and constructive </w:t>
            </w:r>
            <w:r w:rsidR="00220E6B" w:rsidRPr="00A70446">
              <w:rPr>
                <w:rFonts w:ascii="Arial" w:hAnsi="Arial" w:cs="Arial"/>
                <w:color w:val="auto"/>
                <w:sz w:val="22"/>
                <w:szCs w:val="22"/>
              </w:rPr>
              <w:t>way.</w:t>
            </w:r>
          </w:p>
          <w:p w14:paraId="55A7A944" w14:textId="77777777" w:rsidR="007C73DC" w:rsidRPr="007C73DC" w:rsidRDefault="007C73DC" w:rsidP="007C73DC">
            <w:pPr>
              <w:rPr>
                <w:lang w:val="en-GB"/>
              </w:rPr>
            </w:pPr>
          </w:p>
          <w:p w14:paraId="232E3CEF" w14:textId="4CA98D1C"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am a role model for the Authority’s behaviours and lead by </w:t>
            </w:r>
            <w:r w:rsidR="00220E6B" w:rsidRPr="00A70446">
              <w:rPr>
                <w:rFonts w:ascii="Arial" w:hAnsi="Arial" w:cs="Arial"/>
                <w:color w:val="auto"/>
                <w:sz w:val="22"/>
                <w:szCs w:val="22"/>
              </w:rPr>
              <w:t>example.</w:t>
            </w:r>
          </w:p>
          <w:p w14:paraId="3FE45D1D" w14:textId="77777777" w:rsidR="00395387" w:rsidRPr="00A70446" w:rsidRDefault="00395387" w:rsidP="00F22F2C">
            <w:pPr>
              <w:pStyle w:val="Heading2"/>
              <w:spacing w:line="240" w:lineRule="auto"/>
              <w:rPr>
                <w:rFonts w:ascii="Arial" w:hAnsi="Arial" w:cs="Arial"/>
                <w:color w:val="auto"/>
                <w:sz w:val="22"/>
                <w:szCs w:val="22"/>
              </w:rPr>
            </w:pPr>
          </w:p>
          <w:p w14:paraId="1759E1B4" w14:textId="3A078E4F" w:rsidR="007C73DC" w:rsidRDefault="00395387" w:rsidP="007C73D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make decisions within the scope of my authority, rather than refer them up the </w:t>
            </w:r>
            <w:r w:rsidR="00220E6B" w:rsidRPr="00A70446">
              <w:rPr>
                <w:rFonts w:ascii="Arial" w:hAnsi="Arial" w:cs="Arial"/>
                <w:color w:val="auto"/>
                <w:sz w:val="22"/>
                <w:szCs w:val="22"/>
              </w:rPr>
              <w:t>line.</w:t>
            </w:r>
          </w:p>
          <w:p w14:paraId="74CB7AF7" w14:textId="77777777" w:rsidR="007C73DC" w:rsidRPr="007C73DC" w:rsidRDefault="007C73DC" w:rsidP="007C73DC">
            <w:pPr>
              <w:rPr>
                <w:lang w:val="en-GB"/>
              </w:rPr>
            </w:pPr>
          </w:p>
          <w:p w14:paraId="73CF87C6" w14:textId="60849F35"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take responsibility for making sure that taxpayers’ money is spent </w:t>
            </w:r>
            <w:r w:rsidR="00220E6B" w:rsidRPr="00A70446">
              <w:rPr>
                <w:rFonts w:ascii="Arial" w:hAnsi="Arial" w:cs="Arial"/>
                <w:color w:val="auto"/>
                <w:sz w:val="22"/>
                <w:szCs w:val="22"/>
              </w:rPr>
              <w:t>effectively.</w:t>
            </w:r>
          </w:p>
          <w:p w14:paraId="7B98B4A8" w14:textId="77777777" w:rsidR="00395387" w:rsidRPr="00A70446" w:rsidRDefault="00395387" w:rsidP="00F22F2C">
            <w:pPr>
              <w:pStyle w:val="Heading2"/>
              <w:spacing w:line="240" w:lineRule="auto"/>
              <w:rPr>
                <w:rFonts w:ascii="Arial" w:hAnsi="Arial" w:cs="Arial"/>
                <w:color w:val="auto"/>
                <w:sz w:val="22"/>
                <w:szCs w:val="22"/>
              </w:rPr>
            </w:pPr>
          </w:p>
          <w:p w14:paraId="2C578971" w14:textId="0B9C8699"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make sure I know what others are doing in order to do my job </w:t>
            </w:r>
            <w:r w:rsidR="00220E6B" w:rsidRPr="00A70446">
              <w:rPr>
                <w:rFonts w:ascii="Arial" w:hAnsi="Arial" w:cs="Arial"/>
                <w:color w:val="auto"/>
                <w:sz w:val="22"/>
                <w:szCs w:val="22"/>
              </w:rPr>
              <w:t>well.</w:t>
            </w:r>
          </w:p>
          <w:p w14:paraId="354089FF" w14:textId="77777777" w:rsidR="00395387" w:rsidRPr="00A70446" w:rsidRDefault="00395387" w:rsidP="00F22F2C">
            <w:pPr>
              <w:pStyle w:val="Heading2"/>
              <w:spacing w:line="240" w:lineRule="auto"/>
              <w:rPr>
                <w:rFonts w:ascii="Arial" w:hAnsi="Arial" w:cs="Arial"/>
                <w:color w:val="auto"/>
                <w:sz w:val="22"/>
                <w:szCs w:val="22"/>
              </w:rPr>
            </w:pPr>
          </w:p>
          <w:p w14:paraId="07FABC3B" w14:textId="5D0309F8"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 xml:space="preserve">I am flexible in my work and can change what I’m doing in order to meet </w:t>
            </w:r>
            <w:r w:rsidR="00220E6B" w:rsidRPr="00A70446">
              <w:rPr>
                <w:rFonts w:ascii="Arial" w:hAnsi="Arial" w:cs="Arial"/>
                <w:color w:val="auto"/>
                <w:sz w:val="22"/>
                <w:szCs w:val="22"/>
              </w:rPr>
              <w:t>priorities.</w:t>
            </w:r>
          </w:p>
          <w:p w14:paraId="3913C693" w14:textId="77777777" w:rsidR="00395387" w:rsidRPr="00A70446" w:rsidRDefault="00395387" w:rsidP="00F22F2C">
            <w:pPr>
              <w:pStyle w:val="Heading2"/>
              <w:spacing w:line="240" w:lineRule="auto"/>
              <w:rPr>
                <w:rFonts w:ascii="Arial" w:hAnsi="Arial" w:cs="Arial"/>
                <w:color w:val="auto"/>
                <w:sz w:val="22"/>
                <w:szCs w:val="22"/>
              </w:rPr>
            </w:pPr>
          </w:p>
          <w:p w14:paraId="46B5D682" w14:textId="77777777"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I treat everyone fairly, with respect and value differences.</w:t>
            </w:r>
          </w:p>
          <w:p w14:paraId="48F322A7" w14:textId="77777777" w:rsidR="00395387" w:rsidRPr="00A70446" w:rsidRDefault="00395387" w:rsidP="00F22F2C">
            <w:pPr>
              <w:pStyle w:val="Heading2"/>
              <w:spacing w:line="240" w:lineRule="auto"/>
              <w:rPr>
                <w:rFonts w:ascii="Arial" w:hAnsi="Arial" w:cs="Arial"/>
                <w:color w:val="auto"/>
                <w:sz w:val="22"/>
                <w:szCs w:val="22"/>
              </w:rPr>
            </w:pPr>
          </w:p>
          <w:p w14:paraId="7ABD65F1" w14:textId="328529F3" w:rsidR="00395387" w:rsidRPr="00A70446" w:rsidRDefault="00395387" w:rsidP="00F22F2C">
            <w:pPr>
              <w:pStyle w:val="Heading2"/>
              <w:spacing w:line="240" w:lineRule="auto"/>
              <w:rPr>
                <w:rFonts w:ascii="Arial" w:hAnsi="Arial" w:cs="Arial"/>
                <w:color w:val="auto"/>
                <w:sz w:val="22"/>
                <w:szCs w:val="22"/>
              </w:rPr>
            </w:pPr>
            <w:r w:rsidRPr="00A70446">
              <w:rPr>
                <w:rFonts w:ascii="Arial" w:hAnsi="Arial" w:cs="Arial"/>
                <w:color w:val="auto"/>
                <w:sz w:val="22"/>
                <w:szCs w:val="22"/>
              </w:rPr>
              <w:t>I do what I say I will do, when I’ve promised to do it, or let people know why not.</w:t>
            </w:r>
          </w:p>
        </w:tc>
        <w:tc>
          <w:tcPr>
            <w:tcW w:w="1985" w:type="dxa"/>
            <w:shd w:val="clear" w:color="auto" w:fill="FFFFFF" w:themeFill="background1"/>
          </w:tcPr>
          <w:p w14:paraId="5AD60D1B" w14:textId="77777777" w:rsidR="00395387" w:rsidRPr="00B517A8" w:rsidRDefault="00395387" w:rsidP="00F22F2C">
            <w:pPr>
              <w:spacing w:after="0"/>
              <w:rPr>
                <w:rFonts w:ascii="Arial" w:hAnsi="Arial" w:cs="Arial"/>
              </w:rPr>
            </w:pPr>
          </w:p>
          <w:p w14:paraId="22424DA9" w14:textId="77777777" w:rsidR="00395387" w:rsidRDefault="00395387" w:rsidP="00F22F2C">
            <w:pPr>
              <w:spacing w:after="0"/>
              <w:rPr>
                <w:rFonts w:ascii="Arial" w:hAnsi="Arial" w:cs="Arial"/>
              </w:rPr>
            </w:pPr>
          </w:p>
          <w:p w14:paraId="16FF7CD0" w14:textId="3FC922A1" w:rsidR="00395387" w:rsidRDefault="00395387" w:rsidP="00F22F2C">
            <w:pPr>
              <w:spacing w:after="0"/>
              <w:rPr>
                <w:rFonts w:ascii="Arial" w:hAnsi="Arial" w:cs="Arial"/>
              </w:rPr>
            </w:pPr>
            <w:r>
              <w:rPr>
                <w:rFonts w:ascii="Arial" w:hAnsi="Arial" w:cs="Arial"/>
              </w:rPr>
              <w:t>E</w:t>
            </w:r>
          </w:p>
          <w:p w14:paraId="2DA45729" w14:textId="77777777" w:rsidR="00395387" w:rsidRDefault="00395387" w:rsidP="00F22F2C">
            <w:pPr>
              <w:spacing w:after="0"/>
              <w:rPr>
                <w:rFonts w:ascii="Arial" w:hAnsi="Arial" w:cs="Arial"/>
              </w:rPr>
            </w:pPr>
          </w:p>
          <w:p w14:paraId="14B08D86" w14:textId="77777777" w:rsidR="00395387" w:rsidRDefault="00395387" w:rsidP="00F22F2C">
            <w:pPr>
              <w:spacing w:after="0"/>
              <w:rPr>
                <w:rFonts w:ascii="Arial" w:hAnsi="Arial" w:cs="Arial"/>
              </w:rPr>
            </w:pPr>
          </w:p>
          <w:p w14:paraId="5432080C" w14:textId="77777777" w:rsidR="00395387" w:rsidRDefault="00395387" w:rsidP="00F22F2C">
            <w:pPr>
              <w:spacing w:after="0"/>
              <w:rPr>
                <w:rFonts w:ascii="Arial" w:hAnsi="Arial" w:cs="Arial"/>
              </w:rPr>
            </w:pPr>
            <w:r>
              <w:rPr>
                <w:rFonts w:ascii="Arial" w:hAnsi="Arial" w:cs="Arial"/>
              </w:rPr>
              <w:t>E</w:t>
            </w:r>
          </w:p>
          <w:p w14:paraId="0F73540A" w14:textId="77777777" w:rsidR="00395387" w:rsidRDefault="00395387" w:rsidP="00F22F2C">
            <w:pPr>
              <w:spacing w:after="0"/>
              <w:rPr>
                <w:rFonts w:ascii="Arial" w:hAnsi="Arial" w:cs="Arial"/>
              </w:rPr>
            </w:pPr>
          </w:p>
          <w:p w14:paraId="0EFE1383" w14:textId="77777777" w:rsidR="00395387" w:rsidRDefault="00395387" w:rsidP="00F22F2C">
            <w:pPr>
              <w:spacing w:after="0"/>
              <w:rPr>
                <w:rFonts w:ascii="Arial" w:hAnsi="Arial" w:cs="Arial"/>
              </w:rPr>
            </w:pPr>
          </w:p>
          <w:p w14:paraId="566BBE4D" w14:textId="77777777" w:rsidR="00395387" w:rsidRDefault="00395387" w:rsidP="00F22F2C">
            <w:pPr>
              <w:spacing w:after="0"/>
              <w:rPr>
                <w:rFonts w:ascii="Arial" w:hAnsi="Arial" w:cs="Arial"/>
              </w:rPr>
            </w:pPr>
            <w:r>
              <w:rPr>
                <w:rFonts w:ascii="Arial" w:hAnsi="Arial" w:cs="Arial"/>
              </w:rPr>
              <w:t>E</w:t>
            </w:r>
          </w:p>
          <w:p w14:paraId="7E70726D" w14:textId="77777777" w:rsidR="00395387" w:rsidRDefault="00395387" w:rsidP="00F22F2C">
            <w:pPr>
              <w:spacing w:after="0"/>
              <w:rPr>
                <w:rFonts w:ascii="Arial" w:hAnsi="Arial" w:cs="Arial"/>
              </w:rPr>
            </w:pPr>
          </w:p>
          <w:p w14:paraId="3AE2B35D" w14:textId="77777777" w:rsidR="00395387" w:rsidRDefault="00395387" w:rsidP="00F22F2C">
            <w:pPr>
              <w:spacing w:after="0"/>
              <w:rPr>
                <w:rFonts w:ascii="Arial" w:hAnsi="Arial" w:cs="Arial"/>
              </w:rPr>
            </w:pPr>
          </w:p>
          <w:p w14:paraId="2607C2B0" w14:textId="77777777" w:rsidR="00395387" w:rsidRDefault="00395387" w:rsidP="00F22F2C">
            <w:pPr>
              <w:spacing w:after="0"/>
              <w:rPr>
                <w:rFonts w:ascii="Arial" w:hAnsi="Arial" w:cs="Arial"/>
              </w:rPr>
            </w:pPr>
            <w:r>
              <w:rPr>
                <w:rFonts w:ascii="Arial" w:hAnsi="Arial" w:cs="Arial"/>
              </w:rPr>
              <w:t>E</w:t>
            </w:r>
          </w:p>
          <w:p w14:paraId="59359F81" w14:textId="77777777" w:rsidR="007C73DC" w:rsidRDefault="007C73DC" w:rsidP="00F22F2C">
            <w:pPr>
              <w:spacing w:after="0"/>
              <w:rPr>
                <w:rFonts w:ascii="Arial" w:hAnsi="Arial" w:cs="Arial"/>
              </w:rPr>
            </w:pPr>
          </w:p>
          <w:p w14:paraId="014E5F5E" w14:textId="77777777" w:rsidR="007C73DC" w:rsidRDefault="007C73DC" w:rsidP="00F22F2C">
            <w:pPr>
              <w:spacing w:after="0"/>
              <w:rPr>
                <w:rFonts w:ascii="Arial" w:hAnsi="Arial" w:cs="Arial"/>
              </w:rPr>
            </w:pPr>
          </w:p>
          <w:p w14:paraId="64C986B0" w14:textId="77777777" w:rsidR="00395387" w:rsidRDefault="00395387" w:rsidP="00F22F2C">
            <w:pPr>
              <w:spacing w:after="0"/>
              <w:rPr>
                <w:rFonts w:ascii="Arial" w:hAnsi="Arial" w:cs="Arial"/>
              </w:rPr>
            </w:pPr>
            <w:r>
              <w:rPr>
                <w:rFonts w:ascii="Arial" w:hAnsi="Arial" w:cs="Arial"/>
              </w:rPr>
              <w:t>E</w:t>
            </w:r>
          </w:p>
          <w:p w14:paraId="2240FC89" w14:textId="77777777" w:rsidR="00395387" w:rsidRDefault="00395387" w:rsidP="00F22F2C">
            <w:pPr>
              <w:spacing w:after="0"/>
              <w:rPr>
                <w:rFonts w:ascii="Arial" w:hAnsi="Arial" w:cs="Arial"/>
              </w:rPr>
            </w:pPr>
          </w:p>
          <w:p w14:paraId="3224CB25" w14:textId="77777777" w:rsidR="00395387" w:rsidRDefault="00395387" w:rsidP="00F22F2C">
            <w:pPr>
              <w:spacing w:after="0"/>
              <w:rPr>
                <w:rFonts w:ascii="Arial" w:hAnsi="Arial" w:cs="Arial"/>
              </w:rPr>
            </w:pPr>
          </w:p>
          <w:p w14:paraId="489206D5" w14:textId="77777777" w:rsidR="00395387" w:rsidRDefault="00395387" w:rsidP="00F22F2C">
            <w:pPr>
              <w:spacing w:after="0"/>
              <w:rPr>
                <w:rFonts w:ascii="Arial" w:hAnsi="Arial" w:cs="Arial"/>
              </w:rPr>
            </w:pPr>
            <w:r>
              <w:rPr>
                <w:rFonts w:ascii="Arial" w:hAnsi="Arial" w:cs="Arial"/>
              </w:rPr>
              <w:t>E</w:t>
            </w:r>
          </w:p>
          <w:p w14:paraId="251D02A8" w14:textId="77777777" w:rsidR="00395387" w:rsidRDefault="00395387" w:rsidP="00F22F2C">
            <w:pPr>
              <w:spacing w:after="0"/>
              <w:rPr>
                <w:rFonts w:ascii="Arial" w:hAnsi="Arial" w:cs="Arial"/>
              </w:rPr>
            </w:pPr>
          </w:p>
          <w:p w14:paraId="64FBA25F" w14:textId="77777777" w:rsidR="00395387" w:rsidRDefault="00395387" w:rsidP="00F22F2C">
            <w:pPr>
              <w:spacing w:after="0"/>
              <w:rPr>
                <w:rFonts w:ascii="Arial" w:hAnsi="Arial" w:cs="Arial"/>
              </w:rPr>
            </w:pPr>
          </w:p>
          <w:p w14:paraId="6C524576" w14:textId="69137325" w:rsidR="00395387" w:rsidRPr="00B517A8" w:rsidRDefault="00395387" w:rsidP="00F22F2C">
            <w:pPr>
              <w:spacing w:after="0"/>
              <w:rPr>
                <w:rFonts w:ascii="Arial" w:hAnsi="Arial" w:cs="Arial"/>
              </w:rPr>
            </w:pPr>
            <w:r w:rsidRPr="00B517A8">
              <w:rPr>
                <w:rFonts w:ascii="Arial" w:hAnsi="Arial" w:cs="Arial"/>
              </w:rPr>
              <w:t>E</w:t>
            </w:r>
          </w:p>
          <w:p w14:paraId="2B3FB56E" w14:textId="77777777" w:rsidR="00395387" w:rsidRDefault="00395387" w:rsidP="00F22F2C">
            <w:pPr>
              <w:spacing w:after="0"/>
              <w:rPr>
                <w:rFonts w:ascii="Arial" w:hAnsi="Arial" w:cs="Arial"/>
              </w:rPr>
            </w:pPr>
          </w:p>
          <w:p w14:paraId="1D3EA80E" w14:textId="77777777" w:rsidR="00395387" w:rsidRDefault="00395387" w:rsidP="00F22F2C">
            <w:pPr>
              <w:spacing w:after="0"/>
              <w:rPr>
                <w:rFonts w:ascii="Arial" w:hAnsi="Arial" w:cs="Arial"/>
              </w:rPr>
            </w:pPr>
          </w:p>
          <w:p w14:paraId="462016A6" w14:textId="77777777" w:rsidR="00395387" w:rsidRPr="00B517A8" w:rsidRDefault="00395387" w:rsidP="00F22F2C">
            <w:pPr>
              <w:spacing w:after="0"/>
              <w:rPr>
                <w:rFonts w:ascii="Arial" w:hAnsi="Arial" w:cs="Arial"/>
              </w:rPr>
            </w:pPr>
            <w:r w:rsidRPr="00B517A8">
              <w:rPr>
                <w:rFonts w:ascii="Arial" w:hAnsi="Arial" w:cs="Arial"/>
              </w:rPr>
              <w:t>E</w:t>
            </w:r>
          </w:p>
          <w:p w14:paraId="5811C867" w14:textId="77777777" w:rsidR="00395387" w:rsidRPr="00B517A8" w:rsidRDefault="00395387" w:rsidP="00F22F2C">
            <w:pPr>
              <w:spacing w:after="0"/>
              <w:rPr>
                <w:rFonts w:ascii="Arial" w:hAnsi="Arial" w:cs="Arial"/>
              </w:rPr>
            </w:pPr>
          </w:p>
          <w:p w14:paraId="3D41F90D" w14:textId="77777777" w:rsidR="00395387" w:rsidRPr="00B517A8" w:rsidRDefault="00395387" w:rsidP="00F22F2C">
            <w:pPr>
              <w:spacing w:after="0"/>
              <w:rPr>
                <w:rFonts w:ascii="Arial" w:hAnsi="Arial" w:cs="Arial"/>
              </w:rPr>
            </w:pPr>
          </w:p>
          <w:p w14:paraId="26FC3533" w14:textId="77777777" w:rsidR="00395387" w:rsidRDefault="00395387" w:rsidP="00F22F2C">
            <w:pPr>
              <w:spacing w:after="0"/>
              <w:rPr>
                <w:rFonts w:ascii="Arial" w:hAnsi="Arial" w:cs="Arial"/>
              </w:rPr>
            </w:pPr>
            <w:r w:rsidRPr="00B517A8">
              <w:rPr>
                <w:rFonts w:ascii="Arial" w:hAnsi="Arial" w:cs="Arial"/>
              </w:rPr>
              <w:t>E</w:t>
            </w:r>
          </w:p>
          <w:p w14:paraId="40ECBD67" w14:textId="2A812EF3" w:rsidR="00395387" w:rsidRPr="00D973E7" w:rsidRDefault="00395387" w:rsidP="00F22F2C">
            <w:pPr>
              <w:spacing w:line="240" w:lineRule="auto"/>
              <w:rPr>
                <w:rFonts w:asciiTheme="minorHAnsi" w:hAnsiTheme="minorHAnsi" w:cstheme="minorBidi"/>
                <w:b/>
                <w:bCs/>
                <w:lang w:val="en-GB"/>
              </w:rPr>
            </w:pPr>
          </w:p>
        </w:tc>
        <w:tc>
          <w:tcPr>
            <w:tcW w:w="3118" w:type="dxa"/>
            <w:shd w:val="clear" w:color="auto" w:fill="FFFFFF" w:themeFill="background1"/>
          </w:tcPr>
          <w:p w14:paraId="26FBF561" w14:textId="77777777" w:rsidR="00395387" w:rsidRPr="00B517A8" w:rsidRDefault="00395387" w:rsidP="00F22F2C">
            <w:pPr>
              <w:tabs>
                <w:tab w:val="left" w:pos="540"/>
              </w:tabs>
              <w:spacing w:after="0"/>
              <w:rPr>
                <w:rFonts w:ascii="Arial" w:hAnsi="Arial" w:cs="Arial"/>
                <w:b/>
              </w:rPr>
            </w:pPr>
          </w:p>
          <w:p w14:paraId="6C5BF68E" w14:textId="77777777" w:rsidR="00395387" w:rsidRDefault="00395387" w:rsidP="00F22F2C">
            <w:pPr>
              <w:spacing w:after="0"/>
              <w:rPr>
                <w:rFonts w:ascii="Arial" w:hAnsi="Arial" w:cs="Arial"/>
              </w:rPr>
            </w:pPr>
          </w:p>
          <w:p w14:paraId="6B2A95D2" w14:textId="7A87F030" w:rsidR="00395387" w:rsidRDefault="00395387" w:rsidP="00F22F2C">
            <w:pPr>
              <w:spacing w:after="0"/>
              <w:rPr>
                <w:rFonts w:ascii="Arial" w:hAnsi="Arial" w:cs="Arial"/>
              </w:rPr>
            </w:pPr>
            <w:r>
              <w:rPr>
                <w:rFonts w:ascii="Arial" w:hAnsi="Arial" w:cs="Arial"/>
              </w:rPr>
              <w:t>A, I</w:t>
            </w:r>
          </w:p>
          <w:p w14:paraId="5BC289E8" w14:textId="77777777" w:rsidR="00395387" w:rsidRDefault="00395387" w:rsidP="00F22F2C">
            <w:pPr>
              <w:spacing w:after="0"/>
              <w:rPr>
                <w:rFonts w:ascii="Arial" w:hAnsi="Arial" w:cs="Arial"/>
              </w:rPr>
            </w:pPr>
          </w:p>
          <w:p w14:paraId="5131636B" w14:textId="77777777" w:rsidR="00395387" w:rsidRDefault="00395387" w:rsidP="00F22F2C">
            <w:pPr>
              <w:spacing w:after="0"/>
              <w:rPr>
                <w:rFonts w:ascii="Arial" w:hAnsi="Arial" w:cs="Arial"/>
              </w:rPr>
            </w:pPr>
          </w:p>
          <w:p w14:paraId="6EBFED6A" w14:textId="77777777" w:rsidR="00395387" w:rsidRDefault="00395387" w:rsidP="00F22F2C">
            <w:pPr>
              <w:spacing w:after="0"/>
              <w:rPr>
                <w:rFonts w:ascii="Arial" w:hAnsi="Arial" w:cs="Arial"/>
              </w:rPr>
            </w:pPr>
            <w:r>
              <w:rPr>
                <w:rFonts w:ascii="Arial" w:hAnsi="Arial" w:cs="Arial"/>
              </w:rPr>
              <w:t>A, I</w:t>
            </w:r>
          </w:p>
          <w:p w14:paraId="3E6DF15A" w14:textId="77777777" w:rsidR="00395387" w:rsidRDefault="00395387" w:rsidP="00F22F2C">
            <w:pPr>
              <w:spacing w:after="0"/>
              <w:rPr>
                <w:rFonts w:ascii="Arial" w:hAnsi="Arial" w:cs="Arial"/>
              </w:rPr>
            </w:pPr>
          </w:p>
          <w:p w14:paraId="4C852098" w14:textId="77777777" w:rsidR="00395387" w:rsidRDefault="00395387" w:rsidP="00F22F2C">
            <w:pPr>
              <w:spacing w:after="0"/>
              <w:rPr>
                <w:rFonts w:ascii="Arial" w:hAnsi="Arial" w:cs="Arial"/>
              </w:rPr>
            </w:pPr>
          </w:p>
          <w:p w14:paraId="1AD0F239" w14:textId="77777777" w:rsidR="00395387" w:rsidRDefault="00395387" w:rsidP="00F22F2C">
            <w:pPr>
              <w:spacing w:after="0"/>
              <w:rPr>
                <w:rFonts w:ascii="Arial" w:hAnsi="Arial" w:cs="Arial"/>
              </w:rPr>
            </w:pPr>
            <w:r>
              <w:rPr>
                <w:rFonts w:ascii="Arial" w:hAnsi="Arial" w:cs="Arial"/>
              </w:rPr>
              <w:t>A, I</w:t>
            </w:r>
          </w:p>
          <w:p w14:paraId="5CE93718" w14:textId="77777777" w:rsidR="00395387" w:rsidRDefault="00395387" w:rsidP="00F22F2C">
            <w:pPr>
              <w:spacing w:after="0"/>
              <w:rPr>
                <w:rFonts w:ascii="Arial" w:hAnsi="Arial" w:cs="Arial"/>
              </w:rPr>
            </w:pPr>
          </w:p>
          <w:p w14:paraId="79F36B02" w14:textId="77777777" w:rsidR="00395387" w:rsidRDefault="00395387" w:rsidP="00F22F2C">
            <w:pPr>
              <w:spacing w:after="0"/>
              <w:rPr>
                <w:rFonts w:ascii="Arial" w:hAnsi="Arial" w:cs="Arial"/>
              </w:rPr>
            </w:pPr>
          </w:p>
          <w:p w14:paraId="0A5D1D06" w14:textId="583FD515" w:rsidR="00395387" w:rsidRDefault="00220E6B" w:rsidP="00F22F2C">
            <w:pPr>
              <w:spacing w:after="0"/>
              <w:rPr>
                <w:rFonts w:ascii="Arial" w:hAnsi="Arial" w:cs="Arial"/>
              </w:rPr>
            </w:pPr>
            <w:r>
              <w:rPr>
                <w:rFonts w:ascii="Arial" w:hAnsi="Arial" w:cs="Arial"/>
              </w:rPr>
              <w:t>A, I</w:t>
            </w:r>
          </w:p>
          <w:p w14:paraId="57FE6C0C" w14:textId="77777777" w:rsidR="00395387" w:rsidRDefault="00395387" w:rsidP="00F22F2C">
            <w:pPr>
              <w:spacing w:after="0"/>
              <w:rPr>
                <w:rFonts w:ascii="Arial" w:hAnsi="Arial" w:cs="Arial"/>
              </w:rPr>
            </w:pPr>
          </w:p>
          <w:p w14:paraId="2E594AB8" w14:textId="77777777" w:rsidR="007C73DC" w:rsidRDefault="007C73DC" w:rsidP="00F22F2C">
            <w:pPr>
              <w:spacing w:after="0"/>
              <w:rPr>
                <w:rFonts w:ascii="Arial" w:hAnsi="Arial" w:cs="Arial"/>
              </w:rPr>
            </w:pPr>
          </w:p>
          <w:p w14:paraId="30CA83A6" w14:textId="77777777" w:rsidR="00395387" w:rsidRDefault="00395387" w:rsidP="00F22F2C">
            <w:pPr>
              <w:spacing w:after="0"/>
              <w:rPr>
                <w:rFonts w:ascii="Arial" w:hAnsi="Arial" w:cs="Arial"/>
              </w:rPr>
            </w:pPr>
            <w:r>
              <w:rPr>
                <w:rFonts w:ascii="Arial" w:hAnsi="Arial" w:cs="Arial"/>
              </w:rPr>
              <w:t>A, I</w:t>
            </w:r>
          </w:p>
          <w:p w14:paraId="642945D4" w14:textId="77777777" w:rsidR="00395387" w:rsidRDefault="00395387" w:rsidP="00F22F2C">
            <w:pPr>
              <w:spacing w:after="0"/>
              <w:rPr>
                <w:rFonts w:ascii="Arial" w:hAnsi="Arial" w:cs="Arial"/>
              </w:rPr>
            </w:pPr>
          </w:p>
          <w:p w14:paraId="1E68BDA5" w14:textId="77777777" w:rsidR="00395387" w:rsidRDefault="00395387" w:rsidP="00F22F2C">
            <w:pPr>
              <w:spacing w:after="0"/>
              <w:rPr>
                <w:rFonts w:ascii="Arial" w:hAnsi="Arial" w:cs="Arial"/>
              </w:rPr>
            </w:pPr>
          </w:p>
          <w:p w14:paraId="33401E70" w14:textId="77777777" w:rsidR="00395387" w:rsidRDefault="00395387" w:rsidP="00F22F2C">
            <w:pPr>
              <w:spacing w:after="0"/>
              <w:rPr>
                <w:rFonts w:ascii="Arial" w:hAnsi="Arial" w:cs="Arial"/>
              </w:rPr>
            </w:pPr>
            <w:r>
              <w:rPr>
                <w:rFonts w:ascii="Arial" w:hAnsi="Arial" w:cs="Arial"/>
              </w:rPr>
              <w:t>A, I</w:t>
            </w:r>
          </w:p>
          <w:p w14:paraId="3DDC6AB5" w14:textId="77777777" w:rsidR="00395387" w:rsidRDefault="00395387" w:rsidP="00F22F2C">
            <w:pPr>
              <w:spacing w:after="0"/>
              <w:rPr>
                <w:rFonts w:ascii="Arial" w:hAnsi="Arial" w:cs="Arial"/>
              </w:rPr>
            </w:pPr>
          </w:p>
          <w:p w14:paraId="4BF66830" w14:textId="77777777" w:rsidR="00395387" w:rsidRDefault="00395387" w:rsidP="00F22F2C">
            <w:pPr>
              <w:spacing w:after="0"/>
              <w:rPr>
                <w:rFonts w:ascii="Arial" w:hAnsi="Arial" w:cs="Arial"/>
              </w:rPr>
            </w:pPr>
          </w:p>
          <w:p w14:paraId="10C5AD8A" w14:textId="2A3543BC" w:rsidR="00395387" w:rsidRDefault="00395387" w:rsidP="00F22F2C">
            <w:pPr>
              <w:spacing w:after="0"/>
              <w:rPr>
                <w:rFonts w:ascii="Arial" w:hAnsi="Arial" w:cs="Arial"/>
              </w:rPr>
            </w:pPr>
            <w:r>
              <w:rPr>
                <w:rFonts w:ascii="Arial" w:hAnsi="Arial" w:cs="Arial"/>
              </w:rPr>
              <w:t>A, I</w:t>
            </w:r>
          </w:p>
          <w:p w14:paraId="0A9F410E" w14:textId="77777777" w:rsidR="00395387" w:rsidRDefault="00395387" w:rsidP="00F22F2C">
            <w:pPr>
              <w:spacing w:after="0"/>
              <w:rPr>
                <w:rFonts w:ascii="Arial" w:hAnsi="Arial" w:cs="Arial"/>
              </w:rPr>
            </w:pPr>
          </w:p>
          <w:p w14:paraId="33493B5F" w14:textId="77777777" w:rsidR="00395387" w:rsidRDefault="00395387" w:rsidP="00F22F2C">
            <w:pPr>
              <w:spacing w:after="0"/>
              <w:rPr>
                <w:rFonts w:ascii="Arial" w:hAnsi="Arial" w:cs="Arial"/>
              </w:rPr>
            </w:pPr>
          </w:p>
          <w:p w14:paraId="1A8F7939" w14:textId="77777777" w:rsidR="00395387" w:rsidRPr="00B517A8" w:rsidRDefault="00395387" w:rsidP="00F22F2C">
            <w:pPr>
              <w:spacing w:after="0"/>
              <w:rPr>
                <w:rFonts w:ascii="Arial" w:hAnsi="Arial" w:cs="Arial"/>
              </w:rPr>
            </w:pPr>
            <w:r w:rsidRPr="00B517A8">
              <w:rPr>
                <w:rFonts w:ascii="Arial" w:hAnsi="Arial" w:cs="Arial"/>
              </w:rPr>
              <w:t>I</w:t>
            </w:r>
          </w:p>
          <w:p w14:paraId="0D2A4FF5" w14:textId="77777777" w:rsidR="00395387" w:rsidRPr="00B517A8" w:rsidRDefault="00395387" w:rsidP="00F22F2C">
            <w:pPr>
              <w:spacing w:after="0"/>
              <w:rPr>
                <w:rFonts w:ascii="Arial" w:hAnsi="Arial" w:cs="Arial"/>
              </w:rPr>
            </w:pPr>
          </w:p>
          <w:p w14:paraId="2B4A3216" w14:textId="77777777" w:rsidR="00395387" w:rsidRPr="00B517A8" w:rsidRDefault="00395387" w:rsidP="00F22F2C">
            <w:pPr>
              <w:spacing w:after="0"/>
              <w:rPr>
                <w:rFonts w:ascii="Arial" w:hAnsi="Arial" w:cs="Arial"/>
              </w:rPr>
            </w:pPr>
          </w:p>
          <w:p w14:paraId="587045CA" w14:textId="4B0821EF" w:rsidR="00395387" w:rsidRPr="00B517A8" w:rsidRDefault="00220E6B" w:rsidP="00F22F2C">
            <w:pPr>
              <w:spacing w:after="0"/>
              <w:rPr>
                <w:rFonts w:ascii="Arial" w:hAnsi="Arial" w:cs="Arial"/>
              </w:rPr>
            </w:pPr>
            <w:r w:rsidRPr="00B517A8">
              <w:rPr>
                <w:rFonts w:ascii="Arial" w:hAnsi="Arial" w:cs="Arial"/>
              </w:rPr>
              <w:t>A, I</w:t>
            </w:r>
          </w:p>
          <w:p w14:paraId="66324161" w14:textId="77777777" w:rsidR="00395387" w:rsidRPr="00B517A8" w:rsidRDefault="00395387" w:rsidP="00F22F2C">
            <w:pPr>
              <w:spacing w:after="0"/>
              <w:rPr>
                <w:rFonts w:ascii="Arial" w:hAnsi="Arial" w:cs="Arial"/>
              </w:rPr>
            </w:pPr>
          </w:p>
          <w:p w14:paraId="562BB365" w14:textId="16BC7A1E" w:rsidR="00395387" w:rsidRPr="00D973E7" w:rsidRDefault="00395387" w:rsidP="00F22F2C">
            <w:pPr>
              <w:spacing w:line="240" w:lineRule="auto"/>
              <w:rPr>
                <w:rFonts w:asciiTheme="minorHAnsi" w:hAnsiTheme="minorHAnsi" w:cstheme="minorBidi"/>
                <w:b/>
                <w:bCs/>
                <w:lang w:val="en-GB"/>
              </w:rPr>
            </w:pPr>
          </w:p>
        </w:tc>
      </w:tr>
    </w:tbl>
    <w:p w14:paraId="0D22C18E" w14:textId="77777777" w:rsidR="00085920" w:rsidRPr="00D973E7" w:rsidRDefault="00085920" w:rsidP="004709F5">
      <w:pPr>
        <w:tabs>
          <w:tab w:val="left" w:pos="540"/>
        </w:tabs>
        <w:spacing w:after="35" w:line="240" w:lineRule="auto"/>
        <w:rPr>
          <w:rFonts w:asciiTheme="minorHAnsi" w:hAnsiTheme="minorHAnsi" w:cstheme="minorHAnsi"/>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985"/>
        <w:gridCol w:w="3118"/>
      </w:tblGrid>
      <w:tr w:rsidR="00395387" w:rsidRPr="00D973E7" w14:paraId="09A095ED" w14:textId="77777777" w:rsidTr="00F22F2C">
        <w:tc>
          <w:tcPr>
            <w:tcW w:w="4673" w:type="dxa"/>
            <w:shd w:val="clear" w:color="auto" w:fill="2D2940" w:themeFill="text2"/>
          </w:tcPr>
          <w:p w14:paraId="096812E5" w14:textId="77777777" w:rsidR="00395387" w:rsidRPr="00D973E7" w:rsidRDefault="00395387" w:rsidP="00395387">
            <w:pPr>
              <w:pStyle w:val="Heading2"/>
              <w:spacing w:before="0" w:line="240" w:lineRule="auto"/>
              <w:rPr>
                <w:rFonts w:asciiTheme="minorHAnsi" w:hAnsiTheme="minorHAnsi" w:cstheme="minorHAnsi"/>
                <w:b/>
              </w:rPr>
            </w:pPr>
            <w:r w:rsidRPr="00D973E7">
              <w:rPr>
                <w:rFonts w:asciiTheme="minorHAnsi" w:hAnsiTheme="minorHAnsi" w:cstheme="minorHAnsi"/>
                <w:b/>
              </w:rPr>
              <w:t>Education and Qualification</w:t>
            </w:r>
          </w:p>
        </w:tc>
        <w:tc>
          <w:tcPr>
            <w:tcW w:w="1985" w:type="dxa"/>
            <w:shd w:val="clear" w:color="auto" w:fill="2D2940" w:themeFill="text2"/>
          </w:tcPr>
          <w:p w14:paraId="28015DF0" w14:textId="4F535E00" w:rsidR="00395387" w:rsidRPr="00D973E7" w:rsidRDefault="00395387" w:rsidP="00395387">
            <w:pPr>
              <w:tabs>
                <w:tab w:val="left" w:pos="540"/>
              </w:tabs>
              <w:spacing w:after="0" w:line="240" w:lineRule="auto"/>
              <w:rPr>
                <w:rFonts w:asciiTheme="minorHAnsi" w:hAnsiTheme="minorHAnsi" w:cstheme="minorHAnsi"/>
                <w:b/>
                <w:lang w:val="en-GB"/>
              </w:rPr>
            </w:pPr>
            <w:r w:rsidRPr="00D973E7">
              <w:rPr>
                <w:rFonts w:asciiTheme="minorHAnsi" w:hAnsiTheme="minorHAnsi" w:cstheme="minorHAnsi"/>
                <w:b/>
                <w:lang w:val="en-GB"/>
              </w:rPr>
              <w:t>Essential (E</w:t>
            </w:r>
            <w:r w:rsidR="00F22F2C" w:rsidRPr="00D973E7">
              <w:rPr>
                <w:rFonts w:asciiTheme="minorHAnsi" w:hAnsiTheme="minorHAnsi" w:cstheme="minorHAnsi"/>
                <w:b/>
                <w:lang w:val="en-GB"/>
              </w:rPr>
              <w:t>), Desirable</w:t>
            </w:r>
            <w:r w:rsidRPr="00D973E7">
              <w:rPr>
                <w:rFonts w:asciiTheme="minorHAnsi" w:hAnsiTheme="minorHAnsi" w:cstheme="minorHAnsi"/>
                <w:b/>
                <w:lang w:val="en-GB"/>
              </w:rPr>
              <w:t xml:space="preserve"> (D)</w:t>
            </w:r>
          </w:p>
          <w:p w14:paraId="78A99868" w14:textId="77777777" w:rsidR="00395387" w:rsidRPr="00D973E7" w:rsidRDefault="00395387" w:rsidP="00395387">
            <w:pPr>
              <w:pStyle w:val="Heading2"/>
              <w:spacing w:before="0" w:line="240" w:lineRule="auto"/>
              <w:rPr>
                <w:rFonts w:asciiTheme="minorHAnsi" w:hAnsiTheme="minorHAnsi" w:cstheme="minorHAnsi"/>
                <w:b/>
              </w:rPr>
            </w:pPr>
          </w:p>
        </w:tc>
        <w:tc>
          <w:tcPr>
            <w:tcW w:w="3118" w:type="dxa"/>
            <w:shd w:val="clear" w:color="auto" w:fill="2D2940" w:themeFill="text2"/>
          </w:tcPr>
          <w:p w14:paraId="577D777C" w14:textId="49954418" w:rsidR="00395387" w:rsidRPr="00D973E7" w:rsidRDefault="00395387" w:rsidP="00395387">
            <w:pPr>
              <w:tabs>
                <w:tab w:val="left" w:pos="540"/>
              </w:tabs>
              <w:spacing w:after="0" w:line="240" w:lineRule="auto"/>
              <w:rPr>
                <w:rFonts w:asciiTheme="minorHAnsi" w:hAnsiTheme="minorHAnsi" w:cstheme="minorHAnsi"/>
                <w:b/>
                <w:lang w:val="en-GB"/>
              </w:rPr>
            </w:pPr>
            <w:r w:rsidRPr="00D973E7">
              <w:rPr>
                <w:rFonts w:asciiTheme="minorHAnsi" w:hAnsiTheme="minorHAnsi" w:cstheme="minorHAnsi"/>
                <w:b/>
                <w:lang w:val="en-GB"/>
              </w:rPr>
              <w:t xml:space="preserve">Assessed </w:t>
            </w:r>
            <w:r w:rsidR="00F22F2C" w:rsidRPr="00D973E7">
              <w:rPr>
                <w:rFonts w:asciiTheme="minorHAnsi" w:hAnsiTheme="minorHAnsi" w:cstheme="minorHAnsi"/>
                <w:b/>
                <w:lang w:val="en-GB"/>
              </w:rPr>
              <w:t>by</w:t>
            </w:r>
            <w:r w:rsidR="00F22F2C">
              <w:rPr>
                <w:rFonts w:asciiTheme="minorHAnsi" w:hAnsiTheme="minorHAnsi" w:cstheme="minorHAnsi"/>
                <w:b/>
                <w:lang w:val="en-GB"/>
              </w:rPr>
              <w:t>;</w:t>
            </w:r>
          </w:p>
          <w:p w14:paraId="1D48B6FC" w14:textId="035DABD7" w:rsidR="00395387" w:rsidRPr="00D973E7" w:rsidRDefault="00395387" w:rsidP="00395387">
            <w:pPr>
              <w:pStyle w:val="Heading2"/>
              <w:spacing w:before="0" w:line="240" w:lineRule="auto"/>
              <w:rPr>
                <w:rFonts w:asciiTheme="minorHAnsi" w:hAnsiTheme="minorHAnsi" w:cstheme="minorHAnsi"/>
                <w:b/>
              </w:rPr>
            </w:pPr>
            <w:r w:rsidRPr="00F22F2C">
              <w:rPr>
                <w:rFonts w:asciiTheme="minorHAnsi" w:hAnsiTheme="minorHAnsi" w:cstheme="minorHAnsi"/>
                <w:b/>
                <w:color w:val="FFFFFF" w:themeColor="background1"/>
              </w:rPr>
              <w:t>Application (A), Interview (I), Test (T) or Other (O)</w:t>
            </w:r>
          </w:p>
        </w:tc>
      </w:tr>
      <w:tr w:rsidR="00395387" w:rsidRPr="00D973E7" w14:paraId="579EC032" w14:textId="77777777" w:rsidTr="00F22F2C">
        <w:trPr>
          <w:trHeight w:val="445"/>
        </w:trPr>
        <w:tc>
          <w:tcPr>
            <w:tcW w:w="4673" w:type="dxa"/>
          </w:tcPr>
          <w:p w14:paraId="49AF1B05" w14:textId="77777777" w:rsidR="00395387" w:rsidRDefault="00395387" w:rsidP="00395387">
            <w:pPr>
              <w:tabs>
                <w:tab w:val="left" w:pos="540"/>
              </w:tabs>
              <w:spacing w:after="0"/>
              <w:rPr>
                <w:rFonts w:ascii="Arial" w:hAnsi="Arial" w:cs="Arial"/>
              </w:rPr>
            </w:pPr>
          </w:p>
          <w:p w14:paraId="7FD34090" w14:textId="5BC5ADF3" w:rsidR="00395387" w:rsidRPr="00EE75FA" w:rsidRDefault="00395387" w:rsidP="00395387">
            <w:pPr>
              <w:tabs>
                <w:tab w:val="left" w:pos="540"/>
              </w:tabs>
              <w:spacing w:after="0"/>
              <w:rPr>
                <w:rFonts w:ascii="Arial" w:hAnsi="Arial" w:cs="Arial"/>
              </w:rPr>
            </w:pPr>
            <w:r w:rsidRPr="00EE75FA">
              <w:rPr>
                <w:rFonts w:ascii="Arial" w:hAnsi="Arial" w:cs="Arial"/>
              </w:rPr>
              <w:t>To hold a degree or equivalent level qualification in an engineering, environmental or science subject</w:t>
            </w:r>
          </w:p>
          <w:p w14:paraId="6660DAF5" w14:textId="77777777" w:rsidR="00395387" w:rsidRDefault="00395387" w:rsidP="00395387">
            <w:pPr>
              <w:tabs>
                <w:tab w:val="left" w:pos="540"/>
              </w:tabs>
              <w:spacing w:after="0"/>
              <w:rPr>
                <w:rFonts w:ascii="Arial" w:hAnsi="Arial" w:cs="Arial"/>
              </w:rPr>
            </w:pPr>
          </w:p>
          <w:p w14:paraId="2CBCD294" w14:textId="77777777" w:rsidR="00395387" w:rsidRPr="00EE75FA" w:rsidRDefault="00395387" w:rsidP="00395387">
            <w:pPr>
              <w:tabs>
                <w:tab w:val="left" w:pos="540"/>
              </w:tabs>
              <w:spacing w:after="0"/>
              <w:rPr>
                <w:rFonts w:ascii="Arial" w:hAnsi="Arial" w:cs="Arial"/>
              </w:rPr>
            </w:pPr>
          </w:p>
          <w:p w14:paraId="62E74EFB" w14:textId="77777777" w:rsidR="00395387" w:rsidRPr="00EE75FA" w:rsidRDefault="00395387" w:rsidP="00395387">
            <w:pPr>
              <w:tabs>
                <w:tab w:val="left" w:pos="540"/>
              </w:tabs>
              <w:spacing w:after="0"/>
              <w:rPr>
                <w:rFonts w:ascii="Arial" w:hAnsi="Arial" w:cs="Arial"/>
              </w:rPr>
            </w:pPr>
            <w:r>
              <w:rPr>
                <w:rFonts w:ascii="Arial" w:hAnsi="Arial" w:cs="Arial"/>
              </w:rPr>
              <w:t>To hold a relevant project management qualification</w:t>
            </w:r>
          </w:p>
          <w:p w14:paraId="6BB5F345" w14:textId="760E50B8" w:rsidR="00395387" w:rsidRPr="00D973E7" w:rsidRDefault="00395387" w:rsidP="00395387">
            <w:pPr>
              <w:tabs>
                <w:tab w:val="left" w:pos="540"/>
              </w:tabs>
              <w:spacing w:after="120" w:line="240" w:lineRule="auto"/>
              <w:rPr>
                <w:rFonts w:asciiTheme="minorHAnsi" w:hAnsiTheme="minorHAnsi" w:cstheme="minorBidi"/>
                <w:lang w:val="en-GB"/>
              </w:rPr>
            </w:pPr>
          </w:p>
        </w:tc>
        <w:tc>
          <w:tcPr>
            <w:tcW w:w="1985" w:type="dxa"/>
          </w:tcPr>
          <w:p w14:paraId="11E5D954" w14:textId="77777777" w:rsidR="00395387" w:rsidRDefault="00395387" w:rsidP="00395387">
            <w:pPr>
              <w:tabs>
                <w:tab w:val="left" w:pos="540"/>
              </w:tabs>
              <w:spacing w:after="0"/>
              <w:rPr>
                <w:rFonts w:ascii="Arial" w:hAnsi="Arial" w:cs="Arial"/>
              </w:rPr>
            </w:pPr>
          </w:p>
          <w:p w14:paraId="39CF2FC7" w14:textId="77777777" w:rsidR="00395387" w:rsidRPr="003B76FD" w:rsidRDefault="00395387" w:rsidP="00395387">
            <w:pPr>
              <w:tabs>
                <w:tab w:val="left" w:pos="540"/>
              </w:tabs>
              <w:spacing w:after="0"/>
              <w:rPr>
                <w:rFonts w:ascii="Arial" w:hAnsi="Arial" w:cs="Arial"/>
              </w:rPr>
            </w:pPr>
            <w:r w:rsidRPr="003B76FD">
              <w:rPr>
                <w:rFonts w:ascii="Arial" w:hAnsi="Arial" w:cs="Arial"/>
              </w:rPr>
              <w:t>E</w:t>
            </w:r>
          </w:p>
          <w:p w14:paraId="5C68AAFA" w14:textId="77777777" w:rsidR="00395387" w:rsidRDefault="00395387" w:rsidP="00395387">
            <w:pPr>
              <w:tabs>
                <w:tab w:val="left" w:pos="540"/>
              </w:tabs>
              <w:spacing w:after="0"/>
              <w:rPr>
                <w:rFonts w:ascii="Arial" w:hAnsi="Arial" w:cs="Arial"/>
                <w:b/>
              </w:rPr>
            </w:pPr>
          </w:p>
          <w:p w14:paraId="36740FD0" w14:textId="77777777" w:rsidR="00395387" w:rsidRDefault="00395387" w:rsidP="00395387">
            <w:pPr>
              <w:tabs>
                <w:tab w:val="left" w:pos="540"/>
              </w:tabs>
              <w:spacing w:after="0"/>
              <w:rPr>
                <w:rFonts w:ascii="Arial" w:hAnsi="Arial" w:cs="Arial"/>
                <w:b/>
              </w:rPr>
            </w:pPr>
          </w:p>
          <w:p w14:paraId="387FFA7E" w14:textId="77777777" w:rsidR="00395387" w:rsidRDefault="00395387" w:rsidP="00395387">
            <w:pPr>
              <w:tabs>
                <w:tab w:val="left" w:pos="540"/>
              </w:tabs>
              <w:spacing w:after="0"/>
              <w:rPr>
                <w:rFonts w:ascii="Arial" w:hAnsi="Arial" w:cs="Arial"/>
                <w:b/>
              </w:rPr>
            </w:pPr>
          </w:p>
          <w:p w14:paraId="062A97DD" w14:textId="77777777" w:rsidR="00395387" w:rsidRDefault="00395387" w:rsidP="00395387">
            <w:pPr>
              <w:tabs>
                <w:tab w:val="left" w:pos="540"/>
              </w:tabs>
              <w:spacing w:after="0"/>
              <w:rPr>
                <w:rFonts w:ascii="Arial" w:hAnsi="Arial" w:cs="Arial"/>
                <w:b/>
              </w:rPr>
            </w:pPr>
          </w:p>
          <w:p w14:paraId="1D8F73FC" w14:textId="77777777" w:rsidR="00395387" w:rsidRPr="003B76FD" w:rsidRDefault="00395387" w:rsidP="00395387">
            <w:pPr>
              <w:tabs>
                <w:tab w:val="left" w:pos="540"/>
              </w:tabs>
              <w:spacing w:after="0"/>
              <w:rPr>
                <w:rFonts w:ascii="Arial" w:hAnsi="Arial" w:cs="Arial"/>
              </w:rPr>
            </w:pPr>
            <w:r>
              <w:rPr>
                <w:rFonts w:ascii="Arial" w:hAnsi="Arial" w:cs="Arial"/>
              </w:rPr>
              <w:t>D</w:t>
            </w:r>
          </w:p>
          <w:p w14:paraId="3E42973A" w14:textId="0B30C2C3" w:rsidR="00395387" w:rsidRPr="00D973E7" w:rsidRDefault="00395387" w:rsidP="00395387">
            <w:pPr>
              <w:spacing w:after="120" w:line="240" w:lineRule="auto"/>
              <w:rPr>
                <w:rFonts w:asciiTheme="minorHAnsi" w:hAnsiTheme="minorHAnsi" w:cstheme="minorBidi"/>
                <w:lang w:val="en-GB"/>
              </w:rPr>
            </w:pPr>
          </w:p>
        </w:tc>
        <w:tc>
          <w:tcPr>
            <w:tcW w:w="3118" w:type="dxa"/>
          </w:tcPr>
          <w:p w14:paraId="64FCB932" w14:textId="77777777" w:rsidR="00395387" w:rsidRPr="00B517A8" w:rsidRDefault="00395387" w:rsidP="00395387">
            <w:pPr>
              <w:spacing w:after="0"/>
              <w:rPr>
                <w:rFonts w:ascii="Arial" w:hAnsi="Arial" w:cs="Arial"/>
              </w:rPr>
            </w:pPr>
          </w:p>
          <w:p w14:paraId="4E5991A6" w14:textId="77777777" w:rsidR="00395387" w:rsidRPr="00B517A8" w:rsidRDefault="00395387" w:rsidP="00395387">
            <w:pPr>
              <w:spacing w:after="0"/>
              <w:rPr>
                <w:rFonts w:ascii="Arial" w:hAnsi="Arial" w:cs="Arial"/>
              </w:rPr>
            </w:pPr>
            <w:r>
              <w:rPr>
                <w:rFonts w:ascii="Arial" w:hAnsi="Arial" w:cs="Arial"/>
              </w:rPr>
              <w:t xml:space="preserve">A, I, </w:t>
            </w:r>
            <w:r w:rsidRPr="00B517A8">
              <w:rPr>
                <w:rFonts w:ascii="Arial" w:hAnsi="Arial" w:cs="Arial"/>
              </w:rPr>
              <w:t>C</w:t>
            </w:r>
          </w:p>
          <w:p w14:paraId="5D356904" w14:textId="77777777" w:rsidR="00395387" w:rsidRPr="00B517A8" w:rsidRDefault="00395387" w:rsidP="00395387">
            <w:pPr>
              <w:spacing w:after="0"/>
              <w:rPr>
                <w:rFonts w:ascii="Arial" w:hAnsi="Arial" w:cs="Arial"/>
              </w:rPr>
            </w:pPr>
          </w:p>
          <w:p w14:paraId="650AA4E1" w14:textId="77777777" w:rsidR="00395387" w:rsidRDefault="00395387" w:rsidP="00395387">
            <w:pPr>
              <w:spacing w:after="0"/>
              <w:rPr>
                <w:rFonts w:ascii="Arial" w:hAnsi="Arial" w:cs="Arial"/>
              </w:rPr>
            </w:pPr>
          </w:p>
          <w:p w14:paraId="37E63BDA" w14:textId="77777777" w:rsidR="00395387" w:rsidRDefault="00395387" w:rsidP="00395387">
            <w:pPr>
              <w:spacing w:after="0"/>
              <w:rPr>
                <w:rFonts w:ascii="Arial" w:hAnsi="Arial" w:cs="Arial"/>
              </w:rPr>
            </w:pPr>
          </w:p>
          <w:p w14:paraId="1D0241F4" w14:textId="77777777" w:rsidR="00395387" w:rsidRDefault="00395387" w:rsidP="00395387">
            <w:pPr>
              <w:spacing w:after="0"/>
              <w:rPr>
                <w:rFonts w:ascii="Arial" w:hAnsi="Arial" w:cs="Arial"/>
              </w:rPr>
            </w:pPr>
          </w:p>
          <w:p w14:paraId="1BB05AF9" w14:textId="64643130" w:rsidR="00395387" w:rsidRPr="00D973E7" w:rsidRDefault="00395387" w:rsidP="00395387">
            <w:pPr>
              <w:spacing w:after="120" w:line="240" w:lineRule="auto"/>
              <w:rPr>
                <w:rFonts w:asciiTheme="minorHAnsi" w:hAnsiTheme="minorHAnsi" w:cstheme="minorBidi"/>
                <w:lang w:val="en-GB"/>
              </w:rPr>
            </w:pPr>
            <w:r w:rsidRPr="00B517A8">
              <w:rPr>
                <w:rFonts w:ascii="Arial" w:hAnsi="Arial" w:cs="Arial"/>
              </w:rPr>
              <w:t>A,</w:t>
            </w:r>
            <w:r>
              <w:rPr>
                <w:rFonts w:ascii="Arial" w:hAnsi="Arial" w:cs="Arial"/>
              </w:rPr>
              <w:t xml:space="preserve"> </w:t>
            </w:r>
            <w:r w:rsidRPr="00B517A8">
              <w:rPr>
                <w:rFonts w:ascii="Arial" w:hAnsi="Arial" w:cs="Arial"/>
              </w:rPr>
              <w:t>I</w:t>
            </w:r>
            <w:r>
              <w:rPr>
                <w:rFonts w:ascii="Arial" w:hAnsi="Arial" w:cs="Arial"/>
              </w:rPr>
              <w:t>, C</w:t>
            </w:r>
          </w:p>
        </w:tc>
      </w:tr>
    </w:tbl>
    <w:p w14:paraId="68F41363" w14:textId="77777777" w:rsidR="00F22F2C" w:rsidRDefault="00F22F2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985"/>
        <w:gridCol w:w="3118"/>
      </w:tblGrid>
      <w:tr w:rsidR="00F22F2C" w:rsidRPr="00D973E7" w14:paraId="39C2838C" w14:textId="77777777" w:rsidTr="0044022D">
        <w:trPr>
          <w:trHeight w:val="56"/>
        </w:trPr>
        <w:tc>
          <w:tcPr>
            <w:tcW w:w="4673" w:type="dxa"/>
            <w:tcBorders>
              <w:bottom w:val="single" w:sz="4" w:space="0" w:color="auto"/>
            </w:tcBorders>
            <w:shd w:val="clear" w:color="auto" w:fill="2D2940" w:themeFill="text2"/>
          </w:tcPr>
          <w:p w14:paraId="457665BC" w14:textId="04FB2019" w:rsidR="00F22F2C" w:rsidRDefault="00F22F2C" w:rsidP="00F22F2C">
            <w:pPr>
              <w:pStyle w:val="Heading2"/>
              <w:spacing w:before="0" w:line="240" w:lineRule="auto"/>
              <w:rPr>
                <w:rFonts w:asciiTheme="minorHAnsi" w:hAnsiTheme="minorHAnsi" w:cstheme="minorHAnsi"/>
                <w:b/>
              </w:rPr>
            </w:pPr>
            <w:r w:rsidRPr="00D973E7">
              <w:rPr>
                <w:rFonts w:asciiTheme="minorHAnsi" w:hAnsiTheme="minorHAnsi" w:cstheme="minorHAnsi"/>
                <w:b/>
              </w:rPr>
              <w:lastRenderedPageBreak/>
              <w:t>Experience, Training or Other Requirements</w:t>
            </w:r>
          </w:p>
        </w:tc>
        <w:tc>
          <w:tcPr>
            <w:tcW w:w="1985" w:type="dxa"/>
            <w:tcBorders>
              <w:bottom w:val="single" w:sz="4" w:space="0" w:color="auto"/>
            </w:tcBorders>
            <w:shd w:val="clear" w:color="auto" w:fill="2D2940" w:themeFill="text2"/>
          </w:tcPr>
          <w:p w14:paraId="2B422A29" w14:textId="10409889" w:rsidR="00F22F2C" w:rsidRPr="00D973E7" w:rsidRDefault="00F22F2C" w:rsidP="00F22F2C">
            <w:pPr>
              <w:tabs>
                <w:tab w:val="left" w:pos="540"/>
              </w:tabs>
              <w:spacing w:after="0" w:line="240" w:lineRule="auto"/>
              <w:rPr>
                <w:rFonts w:asciiTheme="minorHAnsi" w:hAnsiTheme="minorHAnsi" w:cstheme="minorHAnsi"/>
                <w:b/>
                <w:lang w:val="en-GB"/>
              </w:rPr>
            </w:pPr>
            <w:r w:rsidRPr="00D973E7">
              <w:rPr>
                <w:rFonts w:asciiTheme="minorHAnsi" w:hAnsiTheme="minorHAnsi" w:cstheme="minorHAnsi"/>
                <w:b/>
                <w:lang w:val="en-GB"/>
              </w:rPr>
              <w:t>Essential (E</w:t>
            </w:r>
            <w:r w:rsidR="00220E6B" w:rsidRPr="00D973E7">
              <w:rPr>
                <w:rFonts w:asciiTheme="minorHAnsi" w:hAnsiTheme="minorHAnsi" w:cstheme="minorHAnsi"/>
                <w:b/>
                <w:lang w:val="en-GB"/>
              </w:rPr>
              <w:t>), Desirable</w:t>
            </w:r>
            <w:r w:rsidRPr="00D973E7">
              <w:rPr>
                <w:rFonts w:asciiTheme="minorHAnsi" w:hAnsiTheme="minorHAnsi" w:cstheme="minorHAnsi"/>
                <w:b/>
                <w:lang w:val="en-GB"/>
              </w:rPr>
              <w:t xml:space="preserve"> (D)</w:t>
            </w:r>
          </w:p>
          <w:p w14:paraId="23086006" w14:textId="6346B95E" w:rsidR="00F22F2C" w:rsidRPr="00D973E7" w:rsidRDefault="00F22F2C" w:rsidP="00F22F2C">
            <w:pPr>
              <w:pStyle w:val="Heading2"/>
              <w:spacing w:before="0" w:line="240" w:lineRule="auto"/>
              <w:rPr>
                <w:rFonts w:asciiTheme="minorHAnsi" w:hAnsiTheme="minorHAnsi" w:cstheme="minorHAnsi"/>
                <w:b/>
              </w:rPr>
            </w:pPr>
          </w:p>
        </w:tc>
        <w:tc>
          <w:tcPr>
            <w:tcW w:w="3118" w:type="dxa"/>
            <w:tcBorders>
              <w:bottom w:val="single" w:sz="4" w:space="0" w:color="auto"/>
            </w:tcBorders>
            <w:shd w:val="clear" w:color="auto" w:fill="2D2940" w:themeFill="text2"/>
          </w:tcPr>
          <w:p w14:paraId="245826A9" w14:textId="77777777" w:rsidR="00F22F2C" w:rsidRPr="00D973E7" w:rsidRDefault="00F22F2C" w:rsidP="00F22F2C">
            <w:pPr>
              <w:tabs>
                <w:tab w:val="left" w:pos="540"/>
              </w:tabs>
              <w:spacing w:after="0" w:line="240" w:lineRule="auto"/>
              <w:rPr>
                <w:rFonts w:asciiTheme="minorHAnsi" w:hAnsiTheme="minorHAnsi" w:cstheme="minorHAnsi"/>
                <w:b/>
                <w:lang w:val="en-GB"/>
              </w:rPr>
            </w:pPr>
            <w:r w:rsidRPr="00D973E7">
              <w:rPr>
                <w:rFonts w:asciiTheme="minorHAnsi" w:hAnsiTheme="minorHAnsi" w:cstheme="minorHAnsi"/>
                <w:b/>
                <w:lang w:val="en-GB"/>
              </w:rPr>
              <w:t>Assessed by;</w:t>
            </w:r>
          </w:p>
          <w:p w14:paraId="004031C8" w14:textId="64CFEAF9" w:rsidR="00F22F2C" w:rsidRPr="00D973E7" w:rsidRDefault="00F22F2C" w:rsidP="00F22F2C">
            <w:pPr>
              <w:pStyle w:val="Heading2"/>
              <w:spacing w:before="0" w:line="240" w:lineRule="auto"/>
              <w:rPr>
                <w:rFonts w:asciiTheme="minorHAnsi" w:hAnsiTheme="minorHAnsi" w:cstheme="minorHAnsi"/>
                <w:b/>
              </w:rPr>
            </w:pPr>
            <w:r w:rsidRPr="004356CA">
              <w:rPr>
                <w:rFonts w:asciiTheme="minorHAnsi" w:hAnsiTheme="minorHAnsi" w:cstheme="minorHAnsi"/>
                <w:b/>
                <w:color w:val="FFFFFF" w:themeColor="background1"/>
              </w:rPr>
              <w:t>Application (A), Interview (I), Test (T) or Other (O)</w:t>
            </w:r>
          </w:p>
        </w:tc>
      </w:tr>
      <w:tr w:rsidR="00F22F2C" w:rsidRPr="00D973E7" w14:paraId="3A3A3CC1" w14:textId="77777777" w:rsidTr="0044022D">
        <w:trPr>
          <w:trHeight w:val="367"/>
        </w:trPr>
        <w:tc>
          <w:tcPr>
            <w:tcW w:w="4673" w:type="dxa"/>
            <w:tcBorders>
              <w:top w:val="single" w:sz="4" w:space="0" w:color="auto"/>
              <w:left w:val="single" w:sz="4" w:space="0" w:color="auto"/>
              <w:bottom w:val="nil"/>
              <w:right w:val="single" w:sz="4" w:space="0" w:color="auto"/>
            </w:tcBorders>
          </w:tcPr>
          <w:p w14:paraId="71D9AC67" w14:textId="77777777" w:rsidR="00F22F2C" w:rsidRDefault="00F22F2C" w:rsidP="00F22F2C">
            <w:pPr>
              <w:pStyle w:val="TableParagraph"/>
              <w:ind w:right="206"/>
            </w:pPr>
            <w:r w:rsidRPr="007A223D">
              <w:t xml:space="preserve">To have extensive experience of managing projects and recycling services dealing with performance related issues and managing multiple and senior stakeholders </w:t>
            </w:r>
          </w:p>
          <w:p w14:paraId="763D6D0C" w14:textId="57BA01D7" w:rsidR="0044022D" w:rsidRPr="00D973E7" w:rsidRDefault="0044022D" w:rsidP="00F22F2C">
            <w:pPr>
              <w:pStyle w:val="TableParagraph"/>
              <w:ind w:right="206"/>
              <w:rPr>
                <w:rFonts w:asciiTheme="minorHAnsi" w:hAnsiTheme="minorHAnsi" w:cstheme="minorBidi"/>
              </w:rPr>
            </w:pPr>
          </w:p>
        </w:tc>
        <w:tc>
          <w:tcPr>
            <w:tcW w:w="1985" w:type="dxa"/>
            <w:tcBorders>
              <w:top w:val="single" w:sz="4" w:space="0" w:color="auto"/>
              <w:left w:val="single" w:sz="4" w:space="0" w:color="auto"/>
              <w:bottom w:val="nil"/>
              <w:right w:val="single" w:sz="4" w:space="0" w:color="auto"/>
            </w:tcBorders>
          </w:tcPr>
          <w:p w14:paraId="2D8D4FC2" w14:textId="09549BF5" w:rsidR="00F22F2C" w:rsidRPr="00D973E7" w:rsidRDefault="00F22F2C" w:rsidP="00F22F2C">
            <w:pPr>
              <w:pStyle w:val="TableParagraph"/>
              <w:spacing w:line="250" w:lineRule="exact"/>
              <w:rPr>
                <w:rFonts w:asciiTheme="minorHAnsi" w:hAnsiTheme="minorHAnsi" w:cstheme="minorBidi"/>
              </w:rPr>
            </w:pPr>
            <w:r>
              <w:rPr>
                <w:rFonts w:asciiTheme="minorHAnsi" w:hAnsiTheme="minorHAnsi" w:cstheme="minorBidi"/>
              </w:rPr>
              <w:t>E</w:t>
            </w:r>
          </w:p>
        </w:tc>
        <w:tc>
          <w:tcPr>
            <w:tcW w:w="3118" w:type="dxa"/>
            <w:tcBorders>
              <w:top w:val="single" w:sz="4" w:space="0" w:color="auto"/>
              <w:left w:val="single" w:sz="4" w:space="0" w:color="auto"/>
              <w:bottom w:val="nil"/>
              <w:right w:val="single" w:sz="4" w:space="0" w:color="auto"/>
            </w:tcBorders>
          </w:tcPr>
          <w:p w14:paraId="21399C9F" w14:textId="36935927" w:rsidR="00F22F2C" w:rsidRPr="00D973E7" w:rsidRDefault="00220E6B" w:rsidP="00F22F2C">
            <w:pPr>
              <w:pStyle w:val="TableParagraph"/>
              <w:rPr>
                <w:rFonts w:asciiTheme="minorHAnsi" w:hAnsiTheme="minorHAnsi" w:cstheme="minorBidi"/>
              </w:rPr>
            </w:pPr>
            <w:r>
              <w:rPr>
                <w:rFonts w:asciiTheme="minorHAnsi" w:hAnsiTheme="minorHAnsi" w:cstheme="minorBidi"/>
              </w:rPr>
              <w:t>A, I</w:t>
            </w:r>
          </w:p>
        </w:tc>
      </w:tr>
      <w:tr w:rsidR="00F22F2C" w:rsidRPr="00D973E7" w14:paraId="712B762F" w14:textId="77777777" w:rsidTr="0044022D">
        <w:trPr>
          <w:trHeight w:val="171"/>
        </w:trPr>
        <w:tc>
          <w:tcPr>
            <w:tcW w:w="4673" w:type="dxa"/>
            <w:tcBorders>
              <w:top w:val="nil"/>
              <w:left w:val="single" w:sz="4" w:space="0" w:color="auto"/>
              <w:bottom w:val="nil"/>
              <w:right w:val="single" w:sz="4" w:space="0" w:color="auto"/>
            </w:tcBorders>
          </w:tcPr>
          <w:p w14:paraId="162DC33D" w14:textId="77777777" w:rsidR="00F22F2C" w:rsidRDefault="00F22F2C" w:rsidP="00F22F2C">
            <w:pPr>
              <w:pStyle w:val="TableParagraph"/>
              <w:ind w:right="537"/>
            </w:pPr>
            <w:r w:rsidRPr="007A223D">
              <w:t>To be an experienced project or team leader with experience of managing change</w:t>
            </w:r>
          </w:p>
          <w:p w14:paraId="3E0F6199" w14:textId="15E583C7" w:rsidR="0044022D" w:rsidRPr="00D973E7" w:rsidRDefault="0044022D" w:rsidP="00F22F2C">
            <w:pPr>
              <w:pStyle w:val="TableParagraph"/>
              <w:ind w:right="537"/>
              <w:rPr>
                <w:rFonts w:asciiTheme="minorHAnsi" w:hAnsiTheme="minorHAnsi" w:cstheme="minorBidi"/>
              </w:rPr>
            </w:pPr>
          </w:p>
        </w:tc>
        <w:tc>
          <w:tcPr>
            <w:tcW w:w="1985" w:type="dxa"/>
            <w:tcBorders>
              <w:top w:val="nil"/>
              <w:left w:val="single" w:sz="4" w:space="0" w:color="auto"/>
              <w:bottom w:val="nil"/>
              <w:right w:val="single" w:sz="4" w:space="0" w:color="auto"/>
            </w:tcBorders>
          </w:tcPr>
          <w:p w14:paraId="6F1FECD1" w14:textId="3F7AC310"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E</w:t>
            </w:r>
          </w:p>
        </w:tc>
        <w:tc>
          <w:tcPr>
            <w:tcW w:w="3118" w:type="dxa"/>
            <w:tcBorders>
              <w:top w:val="nil"/>
              <w:left w:val="single" w:sz="4" w:space="0" w:color="auto"/>
              <w:bottom w:val="nil"/>
              <w:right w:val="single" w:sz="4" w:space="0" w:color="auto"/>
            </w:tcBorders>
          </w:tcPr>
          <w:p w14:paraId="36CCFDA5" w14:textId="3EAF6A72"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7B6F804E" w14:textId="77777777" w:rsidTr="0044022D">
        <w:trPr>
          <w:trHeight w:val="77"/>
        </w:trPr>
        <w:tc>
          <w:tcPr>
            <w:tcW w:w="4673" w:type="dxa"/>
            <w:tcBorders>
              <w:top w:val="nil"/>
              <w:left w:val="single" w:sz="4" w:space="0" w:color="auto"/>
              <w:bottom w:val="nil"/>
              <w:right w:val="single" w:sz="4" w:space="0" w:color="auto"/>
            </w:tcBorders>
          </w:tcPr>
          <w:p w14:paraId="5ECCA16E" w14:textId="77777777" w:rsidR="00F22F2C" w:rsidRDefault="00F22F2C" w:rsidP="00F22F2C">
            <w:pPr>
              <w:pStyle w:val="TableParagraph"/>
              <w:ind w:right="34"/>
            </w:pPr>
            <w:r w:rsidRPr="007A223D">
              <w:t>To have excellent oral and written communication skills</w:t>
            </w:r>
          </w:p>
          <w:p w14:paraId="4DA2FACD" w14:textId="20FD27A3" w:rsidR="0044022D" w:rsidRPr="00D973E7" w:rsidRDefault="0044022D" w:rsidP="00F22F2C">
            <w:pPr>
              <w:pStyle w:val="TableParagraph"/>
              <w:ind w:right="34"/>
              <w:rPr>
                <w:rFonts w:asciiTheme="minorHAnsi" w:hAnsiTheme="minorHAnsi" w:cstheme="minorBidi"/>
              </w:rPr>
            </w:pPr>
          </w:p>
        </w:tc>
        <w:tc>
          <w:tcPr>
            <w:tcW w:w="1985" w:type="dxa"/>
            <w:tcBorders>
              <w:top w:val="nil"/>
              <w:left w:val="single" w:sz="4" w:space="0" w:color="auto"/>
              <w:bottom w:val="nil"/>
              <w:right w:val="single" w:sz="4" w:space="0" w:color="auto"/>
            </w:tcBorders>
          </w:tcPr>
          <w:p w14:paraId="007C58ED" w14:textId="639A2509"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E</w:t>
            </w:r>
          </w:p>
        </w:tc>
        <w:tc>
          <w:tcPr>
            <w:tcW w:w="3118" w:type="dxa"/>
            <w:tcBorders>
              <w:top w:val="nil"/>
              <w:left w:val="single" w:sz="4" w:space="0" w:color="auto"/>
              <w:bottom w:val="nil"/>
              <w:right w:val="single" w:sz="4" w:space="0" w:color="auto"/>
            </w:tcBorders>
          </w:tcPr>
          <w:p w14:paraId="3D6C3664" w14:textId="63A7E7F0"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2A034CE7" w14:textId="77777777" w:rsidTr="0044022D">
        <w:trPr>
          <w:trHeight w:val="77"/>
        </w:trPr>
        <w:tc>
          <w:tcPr>
            <w:tcW w:w="4673" w:type="dxa"/>
            <w:tcBorders>
              <w:top w:val="nil"/>
              <w:left w:val="single" w:sz="4" w:space="0" w:color="auto"/>
              <w:bottom w:val="nil"/>
              <w:right w:val="single" w:sz="4" w:space="0" w:color="auto"/>
            </w:tcBorders>
          </w:tcPr>
          <w:p w14:paraId="725478FC" w14:textId="77777777" w:rsidR="00F22F2C" w:rsidRDefault="00F22F2C" w:rsidP="00F22F2C">
            <w:pPr>
              <w:pStyle w:val="TableParagraph"/>
              <w:ind w:right="194"/>
            </w:pPr>
            <w:r w:rsidRPr="007A223D">
              <w:t>Experience of project strategy development</w:t>
            </w:r>
          </w:p>
          <w:p w14:paraId="157DDD36" w14:textId="2AE6507D" w:rsidR="0044022D" w:rsidRPr="00D973E7" w:rsidRDefault="0044022D" w:rsidP="00F22F2C">
            <w:pPr>
              <w:pStyle w:val="TableParagraph"/>
              <w:ind w:right="194"/>
              <w:rPr>
                <w:rFonts w:asciiTheme="minorHAnsi" w:hAnsiTheme="minorHAnsi" w:cstheme="minorBidi"/>
              </w:rPr>
            </w:pPr>
          </w:p>
        </w:tc>
        <w:tc>
          <w:tcPr>
            <w:tcW w:w="1985" w:type="dxa"/>
            <w:tcBorders>
              <w:top w:val="nil"/>
              <w:left w:val="single" w:sz="4" w:space="0" w:color="auto"/>
              <w:bottom w:val="nil"/>
              <w:right w:val="single" w:sz="4" w:space="0" w:color="auto"/>
            </w:tcBorders>
          </w:tcPr>
          <w:p w14:paraId="189C0DCD" w14:textId="5877037C"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D</w:t>
            </w:r>
          </w:p>
        </w:tc>
        <w:tc>
          <w:tcPr>
            <w:tcW w:w="3118" w:type="dxa"/>
            <w:tcBorders>
              <w:top w:val="nil"/>
              <w:left w:val="single" w:sz="4" w:space="0" w:color="auto"/>
              <w:bottom w:val="nil"/>
              <w:right w:val="single" w:sz="4" w:space="0" w:color="auto"/>
            </w:tcBorders>
          </w:tcPr>
          <w:p w14:paraId="35CA3941" w14:textId="61663E7F"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55211C50" w14:textId="77777777" w:rsidTr="0044022D">
        <w:trPr>
          <w:trHeight w:val="77"/>
        </w:trPr>
        <w:tc>
          <w:tcPr>
            <w:tcW w:w="4673" w:type="dxa"/>
            <w:tcBorders>
              <w:top w:val="nil"/>
              <w:left w:val="single" w:sz="4" w:space="0" w:color="auto"/>
              <w:bottom w:val="nil"/>
              <w:right w:val="single" w:sz="4" w:space="0" w:color="auto"/>
            </w:tcBorders>
          </w:tcPr>
          <w:p w14:paraId="2B2F4C43" w14:textId="77777777" w:rsidR="00F22F2C" w:rsidRDefault="00F22F2C" w:rsidP="00F22F2C">
            <w:pPr>
              <w:pStyle w:val="TableParagraph"/>
              <w:ind w:right="206"/>
            </w:pPr>
            <w:r w:rsidRPr="007A223D">
              <w:t>To have an understanding of the financial and policy levers influencing recycling markets</w:t>
            </w:r>
          </w:p>
          <w:p w14:paraId="4BCC7DD5" w14:textId="60AA8EB2" w:rsidR="0044022D" w:rsidRPr="00D973E7" w:rsidRDefault="0044022D" w:rsidP="00F22F2C">
            <w:pPr>
              <w:pStyle w:val="TableParagraph"/>
              <w:ind w:right="206"/>
              <w:rPr>
                <w:rFonts w:asciiTheme="minorHAnsi" w:hAnsiTheme="minorHAnsi" w:cstheme="minorBidi"/>
              </w:rPr>
            </w:pPr>
          </w:p>
        </w:tc>
        <w:tc>
          <w:tcPr>
            <w:tcW w:w="1985" w:type="dxa"/>
            <w:tcBorders>
              <w:top w:val="nil"/>
              <w:left w:val="single" w:sz="4" w:space="0" w:color="auto"/>
              <w:bottom w:val="nil"/>
              <w:right w:val="single" w:sz="4" w:space="0" w:color="auto"/>
            </w:tcBorders>
          </w:tcPr>
          <w:p w14:paraId="7F04407F" w14:textId="2AF20C01"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E</w:t>
            </w:r>
          </w:p>
        </w:tc>
        <w:tc>
          <w:tcPr>
            <w:tcW w:w="3118" w:type="dxa"/>
            <w:tcBorders>
              <w:top w:val="nil"/>
              <w:left w:val="single" w:sz="4" w:space="0" w:color="auto"/>
              <w:bottom w:val="nil"/>
              <w:right w:val="single" w:sz="4" w:space="0" w:color="auto"/>
            </w:tcBorders>
          </w:tcPr>
          <w:p w14:paraId="612B4C75" w14:textId="5174FEAA"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2AD0B5B3" w14:textId="77777777" w:rsidTr="0044022D">
        <w:trPr>
          <w:trHeight w:val="77"/>
        </w:trPr>
        <w:tc>
          <w:tcPr>
            <w:tcW w:w="4673" w:type="dxa"/>
            <w:tcBorders>
              <w:top w:val="nil"/>
              <w:left w:val="single" w:sz="4" w:space="0" w:color="auto"/>
              <w:bottom w:val="nil"/>
              <w:right w:val="single" w:sz="4" w:space="0" w:color="auto"/>
            </w:tcBorders>
          </w:tcPr>
          <w:p w14:paraId="5CD1F508" w14:textId="77777777" w:rsidR="00F22F2C" w:rsidRDefault="00F22F2C" w:rsidP="00F22F2C">
            <w:pPr>
              <w:pStyle w:val="TableParagraph"/>
            </w:pPr>
            <w:r w:rsidRPr="007A223D">
              <w:t>To have experience of managing budgets and operational staff, including contractors</w:t>
            </w:r>
          </w:p>
          <w:p w14:paraId="2D8F00F1" w14:textId="0A3120DA" w:rsidR="0044022D" w:rsidRPr="00D973E7" w:rsidRDefault="0044022D" w:rsidP="00F22F2C">
            <w:pPr>
              <w:pStyle w:val="TableParagraph"/>
              <w:rPr>
                <w:rFonts w:asciiTheme="minorHAnsi" w:hAnsiTheme="minorHAnsi" w:cstheme="minorBidi"/>
              </w:rPr>
            </w:pPr>
          </w:p>
        </w:tc>
        <w:tc>
          <w:tcPr>
            <w:tcW w:w="1985" w:type="dxa"/>
            <w:tcBorders>
              <w:top w:val="nil"/>
              <w:left w:val="single" w:sz="4" w:space="0" w:color="auto"/>
              <w:bottom w:val="nil"/>
              <w:right w:val="single" w:sz="4" w:space="0" w:color="auto"/>
            </w:tcBorders>
          </w:tcPr>
          <w:p w14:paraId="6223ECE6" w14:textId="2F3A2B47"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D</w:t>
            </w:r>
          </w:p>
        </w:tc>
        <w:tc>
          <w:tcPr>
            <w:tcW w:w="3118" w:type="dxa"/>
            <w:tcBorders>
              <w:top w:val="nil"/>
              <w:left w:val="single" w:sz="4" w:space="0" w:color="auto"/>
              <w:bottom w:val="nil"/>
              <w:right w:val="single" w:sz="4" w:space="0" w:color="auto"/>
            </w:tcBorders>
          </w:tcPr>
          <w:p w14:paraId="17441B1C" w14:textId="4DE42C75"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432FDB26" w14:textId="77777777" w:rsidTr="0044022D">
        <w:trPr>
          <w:trHeight w:val="77"/>
        </w:trPr>
        <w:tc>
          <w:tcPr>
            <w:tcW w:w="4673" w:type="dxa"/>
            <w:tcBorders>
              <w:top w:val="nil"/>
              <w:left w:val="single" w:sz="4" w:space="0" w:color="auto"/>
              <w:bottom w:val="nil"/>
              <w:right w:val="single" w:sz="4" w:space="0" w:color="auto"/>
            </w:tcBorders>
          </w:tcPr>
          <w:p w14:paraId="35586C72" w14:textId="66E23831" w:rsidR="00F22F2C" w:rsidRDefault="00F22F2C" w:rsidP="00F22F2C">
            <w:pPr>
              <w:pStyle w:val="TableParagraph"/>
            </w:pPr>
            <w:r w:rsidRPr="00C23B9F">
              <w:t xml:space="preserve">To demonstrate strong </w:t>
            </w:r>
            <w:r w:rsidR="00220E6B" w:rsidRPr="00C23B9F">
              <w:t>problem-solving</w:t>
            </w:r>
            <w:r w:rsidRPr="00C23B9F">
              <w:t xml:space="preserve"> skills and have the ability to respond flexibly, re-prioritising work as necessary</w:t>
            </w:r>
          </w:p>
          <w:p w14:paraId="3D88E12B" w14:textId="6493CEE6" w:rsidR="0044022D" w:rsidRPr="007A223D" w:rsidRDefault="0044022D" w:rsidP="00F22F2C">
            <w:pPr>
              <w:pStyle w:val="TableParagraph"/>
            </w:pPr>
          </w:p>
        </w:tc>
        <w:tc>
          <w:tcPr>
            <w:tcW w:w="1985" w:type="dxa"/>
            <w:tcBorders>
              <w:top w:val="nil"/>
              <w:left w:val="single" w:sz="4" w:space="0" w:color="auto"/>
              <w:bottom w:val="nil"/>
              <w:right w:val="single" w:sz="4" w:space="0" w:color="auto"/>
            </w:tcBorders>
          </w:tcPr>
          <w:p w14:paraId="47330B75" w14:textId="393F84E3"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E</w:t>
            </w:r>
          </w:p>
        </w:tc>
        <w:tc>
          <w:tcPr>
            <w:tcW w:w="3118" w:type="dxa"/>
            <w:tcBorders>
              <w:top w:val="nil"/>
              <w:left w:val="single" w:sz="4" w:space="0" w:color="auto"/>
              <w:bottom w:val="nil"/>
              <w:right w:val="single" w:sz="4" w:space="0" w:color="auto"/>
            </w:tcBorders>
          </w:tcPr>
          <w:p w14:paraId="0C4B635F" w14:textId="78D50D4F"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70481157" w14:textId="77777777" w:rsidTr="0044022D">
        <w:trPr>
          <w:trHeight w:val="77"/>
        </w:trPr>
        <w:tc>
          <w:tcPr>
            <w:tcW w:w="4673" w:type="dxa"/>
            <w:tcBorders>
              <w:top w:val="nil"/>
              <w:left w:val="single" w:sz="4" w:space="0" w:color="auto"/>
              <w:bottom w:val="nil"/>
              <w:right w:val="single" w:sz="4" w:space="0" w:color="auto"/>
            </w:tcBorders>
          </w:tcPr>
          <w:p w14:paraId="211856A3" w14:textId="0994983E" w:rsidR="00F22F2C" w:rsidRDefault="00F22F2C" w:rsidP="00F22F2C">
            <w:pPr>
              <w:pStyle w:val="TableParagraph"/>
            </w:pPr>
            <w:r w:rsidRPr="00C23B9F">
              <w:t xml:space="preserve">Demonstrable knowledge of relevant legislation for planning, permitting, environment, waste, plant and Health &amp; safety, </w:t>
            </w:r>
            <w:r w:rsidR="00220E6B" w:rsidRPr="00C23B9F">
              <w:t>contracts</w:t>
            </w:r>
            <w:r w:rsidRPr="00C23B9F">
              <w:t xml:space="preserve"> and procurement</w:t>
            </w:r>
          </w:p>
          <w:p w14:paraId="5E4693CA" w14:textId="15754BD0" w:rsidR="0044022D" w:rsidRPr="007A223D" w:rsidRDefault="0044022D" w:rsidP="00F22F2C">
            <w:pPr>
              <w:pStyle w:val="TableParagraph"/>
            </w:pPr>
          </w:p>
        </w:tc>
        <w:tc>
          <w:tcPr>
            <w:tcW w:w="1985" w:type="dxa"/>
            <w:tcBorders>
              <w:top w:val="nil"/>
              <w:left w:val="single" w:sz="4" w:space="0" w:color="auto"/>
              <w:bottom w:val="nil"/>
              <w:right w:val="single" w:sz="4" w:space="0" w:color="auto"/>
            </w:tcBorders>
          </w:tcPr>
          <w:p w14:paraId="54A09FC5" w14:textId="54D9BFA5"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E</w:t>
            </w:r>
          </w:p>
        </w:tc>
        <w:tc>
          <w:tcPr>
            <w:tcW w:w="3118" w:type="dxa"/>
            <w:tcBorders>
              <w:top w:val="nil"/>
              <w:left w:val="single" w:sz="4" w:space="0" w:color="auto"/>
              <w:bottom w:val="nil"/>
              <w:right w:val="single" w:sz="4" w:space="0" w:color="auto"/>
            </w:tcBorders>
          </w:tcPr>
          <w:p w14:paraId="311E3E48" w14:textId="7D965C35"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r w:rsidR="00F22F2C" w:rsidRPr="00D973E7" w14:paraId="7C925787" w14:textId="77777777" w:rsidTr="0044022D">
        <w:trPr>
          <w:trHeight w:val="77"/>
        </w:trPr>
        <w:tc>
          <w:tcPr>
            <w:tcW w:w="4673" w:type="dxa"/>
            <w:tcBorders>
              <w:top w:val="nil"/>
              <w:left w:val="single" w:sz="4" w:space="0" w:color="auto"/>
              <w:bottom w:val="single" w:sz="4" w:space="0" w:color="auto"/>
              <w:right w:val="single" w:sz="4" w:space="0" w:color="auto"/>
            </w:tcBorders>
          </w:tcPr>
          <w:p w14:paraId="6515D25F" w14:textId="3F5D2B1E" w:rsidR="00F22F2C" w:rsidRPr="007A223D" w:rsidRDefault="00F22F2C" w:rsidP="00F22F2C">
            <w:pPr>
              <w:pStyle w:val="TableParagraph"/>
            </w:pPr>
            <w:r w:rsidRPr="00FF5E25">
              <w:t xml:space="preserve">Experience of working in </w:t>
            </w:r>
            <w:r>
              <w:t xml:space="preserve">waste management in either a Private Sector or </w:t>
            </w:r>
            <w:r w:rsidRPr="00FF5E25">
              <w:t xml:space="preserve">Public Sector </w:t>
            </w:r>
            <w:r>
              <w:t>role</w:t>
            </w:r>
          </w:p>
        </w:tc>
        <w:tc>
          <w:tcPr>
            <w:tcW w:w="1985" w:type="dxa"/>
            <w:tcBorders>
              <w:top w:val="nil"/>
              <w:left w:val="single" w:sz="4" w:space="0" w:color="auto"/>
              <w:bottom w:val="single" w:sz="4" w:space="0" w:color="auto"/>
              <w:right w:val="single" w:sz="4" w:space="0" w:color="auto"/>
            </w:tcBorders>
          </w:tcPr>
          <w:p w14:paraId="11346E11" w14:textId="409A0C36" w:rsidR="00F22F2C" w:rsidRPr="00D973E7" w:rsidRDefault="00F22F2C" w:rsidP="00F22F2C">
            <w:pPr>
              <w:pStyle w:val="TableParagraph"/>
              <w:spacing w:line="248" w:lineRule="exact"/>
              <w:rPr>
                <w:rFonts w:asciiTheme="minorHAnsi" w:hAnsiTheme="minorHAnsi" w:cstheme="minorBidi"/>
              </w:rPr>
            </w:pPr>
            <w:r>
              <w:rPr>
                <w:rFonts w:asciiTheme="minorHAnsi" w:hAnsiTheme="minorHAnsi" w:cstheme="minorBidi"/>
              </w:rPr>
              <w:t>E</w:t>
            </w:r>
          </w:p>
        </w:tc>
        <w:tc>
          <w:tcPr>
            <w:tcW w:w="3118" w:type="dxa"/>
            <w:tcBorders>
              <w:top w:val="nil"/>
              <w:left w:val="single" w:sz="4" w:space="0" w:color="auto"/>
              <w:bottom w:val="single" w:sz="4" w:space="0" w:color="auto"/>
              <w:right w:val="single" w:sz="4" w:space="0" w:color="auto"/>
            </w:tcBorders>
          </w:tcPr>
          <w:p w14:paraId="236F36B4" w14:textId="76566688" w:rsidR="00F22F2C" w:rsidRPr="00D973E7" w:rsidRDefault="00220E6B" w:rsidP="00F22F2C">
            <w:pPr>
              <w:pStyle w:val="TableParagraph"/>
              <w:spacing w:line="250" w:lineRule="exact"/>
              <w:rPr>
                <w:rFonts w:asciiTheme="minorHAnsi" w:hAnsiTheme="minorHAnsi" w:cstheme="minorBidi"/>
              </w:rPr>
            </w:pPr>
            <w:r>
              <w:rPr>
                <w:rFonts w:asciiTheme="minorHAnsi" w:hAnsiTheme="minorHAnsi" w:cstheme="minorBidi"/>
              </w:rPr>
              <w:t>A, I</w:t>
            </w:r>
          </w:p>
        </w:tc>
      </w:tr>
    </w:tbl>
    <w:p w14:paraId="23D7542B" w14:textId="77777777" w:rsidR="00085920" w:rsidRPr="00D973E7" w:rsidRDefault="00085920" w:rsidP="004709F5">
      <w:pPr>
        <w:tabs>
          <w:tab w:val="left" w:pos="540"/>
        </w:tabs>
        <w:spacing w:after="35" w:line="240" w:lineRule="auto"/>
        <w:rPr>
          <w:rFonts w:asciiTheme="minorHAnsi" w:hAnsiTheme="minorHAnsi" w:cstheme="minorHAnsi"/>
          <w:lang w:val="en-GB"/>
        </w:rPr>
      </w:pPr>
    </w:p>
    <w:p w14:paraId="16C4BBAF" w14:textId="77777777" w:rsidR="00085920" w:rsidRPr="00D973E7" w:rsidRDefault="00085920" w:rsidP="004709F5">
      <w:pPr>
        <w:tabs>
          <w:tab w:val="left" w:pos="540"/>
        </w:tabs>
        <w:spacing w:after="35" w:line="240" w:lineRule="auto"/>
        <w:rPr>
          <w:rFonts w:asciiTheme="minorHAnsi" w:hAnsiTheme="minorHAnsi" w:cstheme="minorHAnsi"/>
          <w:lang w:val="en-GB"/>
        </w:rPr>
      </w:pPr>
    </w:p>
    <w:sectPr w:rsidR="00085920" w:rsidRPr="00D973E7" w:rsidSect="00CC4F90">
      <w:headerReference w:type="default" r:id="rId12"/>
      <w:footerReference w:type="default" r:id="rId13"/>
      <w:pgSz w:w="11907" w:h="16839" w:code="9"/>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2E739" w14:textId="77777777" w:rsidR="008411CA" w:rsidRDefault="008411CA" w:rsidP="00E47BEE">
      <w:pPr>
        <w:spacing w:after="0" w:line="240" w:lineRule="auto"/>
      </w:pPr>
      <w:r>
        <w:separator/>
      </w:r>
    </w:p>
  </w:endnote>
  <w:endnote w:type="continuationSeparator" w:id="0">
    <w:p w14:paraId="4966CE5C" w14:textId="77777777" w:rsidR="008411CA" w:rsidRDefault="008411CA" w:rsidP="00E4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9B697" w14:textId="46A5D264" w:rsidR="00676EDB" w:rsidRDefault="00395387" w:rsidP="004709F5">
    <w:pPr>
      <w:pStyle w:val="Footer"/>
    </w:pPr>
    <w:r w:rsidRPr="00395387">
      <w:rPr>
        <w:rFonts w:ascii="Arial" w:hAnsi="Arial" w:cs="Arial"/>
        <w:sz w:val="16"/>
        <w:szCs w:val="16"/>
        <w:lang w:val="en-GB"/>
      </w:rPr>
      <w:t xml:space="preserve">WLWA JD Projects Manager – </w:t>
    </w:r>
    <w:r>
      <w:rPr>
        <w:rFonts w:ascii="Arial" w:hAnsi="Arial" w:cs="Arial"/>
        <w:sz w:val="16"/>
        <w:szCs w:val="16"/>
        <w:lang w:val="en-GB"/>
      </w:rPr>
      <w:t>May</w:t>
    </w:r>
    <w:r w:rsidRPr="00395387">
      <w:rPr>
        <w:rFonts w:ascii="Arial" w:hAnsi="Arial" w:cs="Arial"/>
        <w:sz w:val="16"/>
        <w:szCs w:val="16"/>
        <w:lang w:val="en-GB"/>
      </w:rPr>
      <w:t xml:space="preserve"> 202</w:t>
    </w:r>
    <w:r>
      <w:rPr>
        <w:rFonts w:ascii="Arial" w:hAnsi="Arial" w:cs="Arial"/>
        <w:sz w:val="16"/>
        <w:szCs w:val="16"/>
        <w:lang w:val="en-GB"/>
      </w:rPr>
      <w:t>4</w:t>
    </w:r>
    <w:r w:rsidR="005B456B">
      <w:tab/>
    </w:r>
    <w:r w:rsidR="005B456B">
      <w:tab/>
    </w:r>
    <w:r w:rsidR="47A7A42B" w:rsidRPr="47A7A42B">
      <w:rPr>
        <w:rFonts w:asciiTheme="minorHAnsi" w:hAnsiTheme="minorHAnsi" w:cstheme="minorBidi"/>
      </w:rPr>
      <w:t xml:space="preserve"> </w:t>
    </w:r>
    <w:sdt>
      <w:sdtPr>
        <w:rPr>
          <w:rFonts w:asciiTheme="minorHAnsi" w:hAnsiTheme="minorHAnsi" w:cstheme="minorBidi"/>
        </w:rPr>
        <w:id w:val="-978369767"/>
        <w:docPartObj>
          <w:docPartGallery w:val="Page Numbers (Bottom of Page)"/>
          <w:docPartUnique/>
        </w:docPartObj>
      </w:sdtPr>
      <w:sdtEndPr/>
      <w:sdtContent>
        <w:r w:rsidR="47A7A42B" w:rsidRPr="47A7A42B">
          <w:rPr>
            <w:rFonts w:asciiTheme="minorHAnsi" w:hAnsiTheme="minorHAnsi" w:cstheme="minorBidi"/>
            <w:color w:val="E25E68" w:themeColor="background2"/>
          </w:rPr>
          <w:t xml:space="preserve">Page | </w:t>
        </w:r>
        <w:r w:rsidR="005B456B" w:rsidRPr="47A7A42B">
          <w:rPr>
            <w:rFonts w:asciiTheme="minorHAnsi" w:hAnsiTheme="minorHAnsi" w:cstheme="minorBidi"/>
            <w:noProof/>
            <w:color w:val="2D2940" w:themeColor="text2"/>
          </w:rPr>
          <w:fldChar w:fldCharType="begin"/>
        </w:r>
        <w:r w:rsidR="005B456B" w:rsidRPr="47A7A42B">
          <w:rPr>
            <w:rFonts w:asciiTheme="minorHAnsi" w:hAnsiTheme="minorHAnsi" w:cstheme="minorBidi"/>
            <w:color w:val="2D2940" w:themeColor="text2"/>
          </w:rPr>
          <w:instrText xml:space="preserve"> PAGE   \* MERGEFORMAT </w:instrText>
        </w:r>
        <w:r w:rsidR="005B456B" w:rsidRPr="47A7A42B">
          <w:rPr>
            <w:rFonts w:asciiTheme="minorHAnsi" w:hAnsiTheme="minorHAnsi" w:cstheme="minorBidi"/>
            <w:color w:val="2D2940" w:themeColor="text2"/>
          </w:rPr>
          <w:fldChar w:fldCharType="separate"/>
        </w:r>
        <w:r w:rsidR="47A7A42B" w:rsidRPr="47A7A42B">
          <w:rPr>
            <w:rFonts w:asciiTheme="minorHAnsi" w:hAnsiTheme="minorHAnsi" w:cstheme="minorBidi"/>
            <w:noProof/>
            <w:color w:val="2D2940" w:themeColor="text2"/>
          </w:rPr>
          <w:t>1</w:t>
        </w:r>
        <w:r w:rsidR="005B456B" w:rsidRPr="47A7A42B">
          <w:rPr>
            <w:rFonts w:asciiTheme="minorHAnsi" w:hAnsiTheme="minorHAnsi" w:cstheme="minorBidi"/>
            <w:noProof/>
            <w:color w:val="2D2940" w:themeColor="text2"/>
          </w:rPr>
          <w:fldChar w:fldCharType="end"/>
        </w:r>
        <w:r w:rsidR="47A7A42B" w:rsidRPr="47A7A42B">
          <w:rPr>
            <w:rFonts w:asciiTheme="minorHAnsi" w:hAnsiTheme="minorHAnsi" w:cstheme="minorBidi"/>
          </w:rPr>
          <w:t xml:space="preserve"> </w:t>
        </w:r>
      </w:sdtContent>
    </w:sdt>
  </w:p>
  <w:p w14:paraId="626EC1C1" w14:textId="77777777" w:rsidR="005B456B" w:rsidRPr="001104C3" w:rsidRDefault="005B456B" w:rsidP="00A32FA0">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01F5D" w14:textId="77777777" w:rsidR="008411CA" w:rsidRDefault="008411CA" w:rsidP="00E47BEE">
      <w:pPr>
        <w:spacing w:after="0" w:line="240" w:lineRule="auto"/>
      </w:pPr>
      <w:r>
        <w:separator/>
      </w:r>
    </w:p>
  </w:footnote>
  <w:footnote w:type="continuationSeparator" w:id="0">
    <w:p w14:paraId="328708A6" w14:textId="77777777" w:rsidR="008411CA" w:rsidRDefault="008411CA" w:rsidP="00E4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955B9" w14:textId="77777777" w:rsidR="005B456B" w:rsidRDefault="002C0264" w:rsidP="001104C3">
    <w:pPr>
      <w:pStyle w:val="Header"/>
      <w:jc w:val="right"/>
    </w:pPr>
    <w:r>
      <w:rPr>
        <w:noProof/>
        <w:lang w:val="en-GB" w:eastAsia="en-GB"/>
      </w:rPr>
      <w:drawing>
        <wp:anchor distT="0" distB="0" distL="114300" distR="114300" simplePos="0" relativeHeight="251659264" behindDoc="0" locked="0" layoutInCell="1" allowOverlap="1" wp14:anchorId="59F96015" wp14:editId="4EE7EC6E">
          <wp:simplePos x="0" y="0"/>
          <wp:positionH relativeFrom="column">
            <wp:posOffset>4355292</wp:posOffset>
          </wp:positionH>
          <wp:positionV relativeFrom="paragraph">
            <wp:posOffset>-344195</wp:posOffset>
          </wp:positionV>
          <wp:extent cx="2159605" cy="58374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wa-logo-coral-colou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05" cy="583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612FE"/>
    <w:multiLevelType w:val="hybridMultilevel"/>
    <w:tmpl w:val="63D2E90C"/>
    <w:lvl w:ilvl="0" w:tplc="031247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63C1A"/>
    <w:multiLevelType w:val="hybridMultilevel"/>
    <w:tmpl w:val="C29A2FEE"/>
    <w:lvl w:ilvl="0" w:tplc="2630586A">
      <w:start w:val="1"/>
      <w:numFmt w:val="decimal"/>
      <w:lvlText w:val="%1."/>
      <w:lvlJc w:val="left"/>
      <w:pPr>
        <w:ind w:left="497" w:hanging="358"/>
      </w:pPr>
      <w:rPr>
        <w:rFonts w:ascii="Arial" w:eastAsia="Arial" w:hAnsi="Arial" w:cs="Arial" w:hint="default"/>
        <w:spacing w:val="-1"/>
        <w:w w:val="100"/>
        <w:sz w:val="22"/>
        <w:szCs w:val="22"/>
        <w:lang w:val="en-GB" w:eastAsia="en-US" w:bidi="ar-SA"/>
      </w:rPr>
    </w:lvl>
    <w:lvl w:ilvl="1" w:tplc="70C80D46">
      <w:numFmt w:val="bullet"/>
      <w:lvlText w:val="•"/>
      <w:lvlJc w:val="left"/>
      <w:pPr>
        <w:ind w:left="1526" w:hanging="358"/>
      </w:pPr>
      <w:rPr>
        <w:rFonts w:hint="default"/>
        <w:lang w:val="en-GB" w:eastAsia="en-US" w:bidi="ar-SA"/>
      </w:rPr>
    </w:lvl>
    <w:lvl w:ilvl="2" w:tplc="7B08880C">
      <w:numFmt w:val="bullet"/>
      <w:lvlText w:val="•"/>
      <w:lvlJc w:val="left"/>
      <w:pPr>
        <w:ind w:left="2553" w:hanging="358"/>
      </w:pPr>
      <w:rPr>
        <w:rFonts w:hint="default"/>
        <w:lang w:val="en-GB" w:eastAsia="en-US" w:bidi="ar-SA"/>
      </w:rPr>
    </w:lvl>
    <w:lvl w:ilvl="3" w:tplc="B8B8E26C">
      <w:numFmt w:val="bullet"/>
      <w:lvlText w:val="•"/>
      <w:lvlJc w:val="left"/>
      <w:pPr>
        <w:ind w:left="3579" w:hanging="358"/>
      </w:pPr>
      <w:rPr>
        <w:rFonts w:hint="default"/>
        <w:lang w:val="en-GB" w:eastAsia="en-US" w:bidi="ar-SA"/>
      </w:rPr>
    </w:lvl>
    <w:lvl w:ilvl="4" w:tplc="C9BA9726">
      <w:numFmt w:val="bullet"/>
      <w:lvlText w:val="•"/>
      <w:lvlJc w:val="left"/>
      <w:pPr>
        <w:ind w:left="4606" w:hanging="358"/>
      </w:pPr>
      <w:rPr>
        <w:rFonts w:hint="default"/>
        <w:lang w:val="en-GB" w:eastAsia="en-US" w:bidi="ar-SA"/>
      </w:rPr>
    </w:lvl>
    <w:lvl w:ilvl="5" w:tplc="FD3A1E3A">
      <w:numFmt w:val="bullet"/>
      <w:lvlText w:val="•"/>
      <w:lvlJc w:val="left"/>
      <w:pPr>
        <w:ind w:left="5633" w:hanging="358"/>
      </w:pPr>
      <w:rPr>
        <w:rFonts w:hint="default"/>
        <w:lang w:val="en-GB" w:eastAsia="en-US" w:bidi="ar-SA"/>
      </w:rPr>
    </w:lvl>
    <w:lvl w:ilvl="6" w:tplc="14485EAA">
      <w:numFmt w:val="bullet"/>
      <w:lvlText w:val="•"/>
      <w:lvlJc w:val="left"/>
      <w:pPr>
        <w:ind w:left="6659" w:hanging="358"/>
      </w:pPr>
      <w:rPr>
        <w:rFonts w:hint="default"/>
        <w:lang w:val="en-GB" w:eastAsia="en-US" w:bidi="ar-SA"/>
      </w:rPr>
    </w:lvl>
    <w:lvl w:ilvl="7" w:tplc="367A3EF6">
      <w:numFmt w:val="bullet"/>
      <w:lvlText w:val="•"/>
      <w:lvlJc w:val="left"/>
      <w:pPr>
        <w:ind w:left="7686" w:hanging="358"/>
      </w:pPr>
      <w:rPr>
        <w:rFonts w:hint="default"/>
        <w:lang w:val="en-GB" w:eastAsia="en-US" w:bidi="ar-SA"/>
      </w:rPr>
    </w:lvl>
    <w:lvl w:ilvl="8" w:tplc="BC208D9E">
      <w:numFmt w:val="bullet"/>
      <w:lvlText w:val="•"/>
      <w:lvlJc w:val="left"/>
      <w:pPr>
        <w:ind w:left="8713" w:hanging="358"/>
      </w:pPr>
      <w:rPr>
        <w:rFonts w:hint="default"/>
        <w:lang w:val="en-GB" w:eastAsia="en-US" w:bidi="ar-SA"/>
      </w:rPr>
    </w:lvl>
  </w:abstractNum>
  <w:abstractNum w:abstractNumId="2" w15:restartNumberingAfterBreak="0">
    <w:nsid w:val="3A372023"/>
    <w:multiLevelType w:val="hybridMultilevel"/>
    <w:tmpl w:val="38661C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35C06"/>
    <w:multiLevelType w:val="hybridMultilevel"/>
    <w:tmpl w:val="39CA721A"/>
    <w:lvl w:ilvl="0" w:tplc="0809000F">
      <w:start w:val="1"/>
      <w:numFmt w:val="decimal"/>
      <w:lvlText w:val="%1."/>
      <w:lvlJc w:val="left"/>
      <w:pPr>
        <w:ind w:left="786" w:hanging="360"/>
      </w:pPr>
    </w:lvl>
    <w:lvl w:ilvl="1" w:tplc="08090019">
      <w:start w:val="1"/>
      <w:numFmt w:val="lowerLetter"/>
      <w:lvlText w:val="%2."/>
      <w:lvlJc w:val="left"/>
      <w:pPr>
        <w:ind w:left="1636"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3E97DE2"/>
    <w:multiLevelType w:val="hybridMultilevel"/>
    <w:tmpl w:val="51E8950C"/>
    <w:lvl w:ilvl="0" w:tplc="79F2E0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5A0AF0"/>
    <w:multiLevelType w:val="hybridMultilevel"/>
    <w:tmpl w:val="82B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71A69"/>
    <w:multiLevelType w:val="hybridMultilevel"/>
    <w:tmpl w:val="8D58F81C"/>
    <w:lvl w:ilvl="0" w:tplc="133895A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233BD0"/>
    <w:multiLevelType w:val="hybridMultilevel"/>
    <w:tmpl w:val="311084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873C11"/>
    <w:multiLevelType w:val="hybridMultilevel"/>
    <w:tmpl w:val="39CA721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784D6CCA"/>
    <w:multiLevelType w:val="hybridMultilevel"/>
    <w:tmpl w:val="511AC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0579137">
    <w:abstractNumId w:val="0"/>
  </w:num>
  <w:num w:numId="2" w16cid:durableId="945694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0575459">
    <w:abstractNumId w:val="6"/>
  </w:num>
  <w:num w:numId="4" w16cid:durableId="413015445">
    <w:abstractNumId w:val="4"/>
  </w:num>
  <w:num w:numId="5" w16cid:durableId="1427848042">
    <w:abstractNumId w:val="9"/>
  </w:num>
  <w:num w:numId="6" w16cid:durableId="1442456915">
    <w:abstractNumId w:val="5"/>
  </w:num>
  <w:num w:numId="7" w16cid:durableId="478691313">
    <w:abstractNumId w:val="2"/>
  </w:num>
  <w:num w:numId="8" w16cid:durableId="1783987120">
    <w:abstractNumId w:val="3"/>
  </w:num>
  <w:num w:numId="9" w16cid:durableId="430127565">
    <w:abstractNumId w:val="1"/>
  </w:num>
  <w:num w:numId="10" w16cid:durableId="2025744835">
    <w:abstractNumId w:val="8"/>
  </w:num>
  <w:num w:numId="11" w16cid:durableId="156726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M7YwtTQyMQBhJR2l4NTi4sz8PJACo1oA72zHLSwAAAA="/>
  </w:docVars>
  <w:rsids>
    <w:rsidRoot w:val="004858AE"/>
    <w:rsid w:val="00001593"/>
    <w:rsid w:val="00003687"/>
    <w:rsid w:val="000153ED"/>
    <w:rsid w:val="000154E3"/>
    <w:rsid w:val="000332BF"/>
    <w:rsid w:val="00033E9B"/>
    <w:rsid w:val="0005432C"/>
    <w:rsid w:val="000756CF"/>
    <w:rsid w:val="00082501"/>
    <w:rsid w:val="00085920"/>
    <w:rsid w:val="000A1215"/>
    <w:rsid w:val="000A278F"/>
    <w:rsid w:val="000B2595"/>
    <w:rsid w:val="000C0147"/>
    <w:rsid w:val="000C7603"/>
    <w:rsid w:val="000C7863"/>
    <w:rsid w:val="000D6F4B"/>
    <w:rsid w:val="000E09D2"/>
    <w:rsid w:val="000F70A5"/>
    <w:rsid w:val="00106361"/>
    <w:rsid w:val="001104C3"/>
    <w:rsid w:val="00112ECB"/>
    <w:rsid w:val="00113A9B"/>
    <w:rsid w:val="00115D5C"/>
    <w:rsid w:val="00116EBF"/>
    <w:rsid w:val="00117116"/>
    <w:rsid w:val="001200BA"/>
    <w:rsid w:val="00135084"/>
    <w:rsid w:val="001421EB"/>
    <w:rsid w:val="00143A6D"/>
    <w:rsid w:val="001453C8"/>
    <w:rsid w:val="001508A9"/>
    <w:rsid w:val="00152F2E"/>
    <w:rsid w:val="0016176E"/>
    <w:rsid w:val="00163A76"/>
    <w:rsid w:val="0017505A"/>
    <w:rsid w:val="001779FF"/>
    <w:rsid w:val="001943E5"/>
    <w:rsid w:val="001A0982"/>
    <w:rsid w:val="001A2550"/>
    <w:rsid w:val="001B2ED5"/>
    <w:rsid w:val="001B38BA"/>
    <w:rsid w:val="001B3A9F"/>
    <w:rsid w:val="001C4D5F"/>
    <w:rsid w:val="001C696B"/>
    <w:rsid w:val="001D099C"/>
    <w:rsid w:val="001F1373"/>
    <w:rsid w:val="001F2E6A"/>
    <w:rsid w:val="001F38EB"/>
    <w:rsid w:val="001F401D"/>
    <w:rsid w:val="00201790"/>
    <w:rsid w:val="00220E6B"/>
    <w:rsid w:val="00222CD6"/>
    <w:rsid w:val="002336C0"/>
    <w:rsid w:val="002373D9"/>
    <w:rsid w:val="002454E0"/>
    <w:rsid w:val="00255F57"/>
    <w:rsid w:val="0027008B"/>
    <w:rsid w:val="00271FAB"/>
    <w:rsid w:val="00272C7A"/>
    <w:rsid w:val="00276175"/>
    <w:rsid w:val="002771C0"/>
    <w:rsid w:val="00283CCE"/>
    <w:rsid w:val="00285CAD"/>
    <w:rsid w:val="00292DB9"/>
    <w:rsid w:val="00295625"/>
    <w:rsid w:val="00296DA5"/>
    <w:rsid w:val="002A74CD"/>
    <w:rsid w:val="002B1D7F"/>
    <w:rsid w:val="002B310F"/>
    <w:rsid w:val="002B6994"/>
    <w:rsid w:val="002C0264"/>
    <w:rsid w:val="002D7365"/>
    <w:rsid w:val="002D73CF"/>
    <w:rsid w:val="002D7EFF"/>
    <w:rsid w:val="002F5B71"/>
    <w:rsid w:val="003131C6"/>
    <w:rsid w:val="00315884"/>
    <w:rsid w:val="00321112"/>
    <w:rsid w:val="003235A2"/>
    <w:rsid w:val="00323EB3"/>
    <w:rsid w:val="003323CC"/>
    <w:rsid w:val="00333903"/>
    <w:rsid w:val="00334CBC"/>
    <w:rsid w:val="00335BB2"/>
    <w:rsid w:val="00337386"/>
    <w:rsid w:val="003421B6"/>
    <w:rsid w:val="0034235C"/>
    <w:rsid w:val="00354D35"/>
    <w:rsid w:val="00355F6A"/>
    <w:rsid w:val="00362000"/>
    <w:rsid w:val="00364787"/>
    <w:rsid w:val="003648E1"/>
    <w:rsid w:val="003731A9"/>
    <w:rsid w:val="003736B4"/>
    <w:rsid w:val="00373D38"/>
    <w:rsid w:val="00385D79"/>
    <w:rsid w:val="003875B1"/>
    <w:rsid w:val="0039036D"/>
    <w:rsid w:val="00395387"/>
    <w:rsid w:val="0039608C"/>
    <w:rsid w:val="00397921"/>
    <w:rsid w:val="003A2280"/>
    <w:rsid w:val="003C1BC5"/>
    <w:rsid w:val="003C205C"/>
    <w:rsid w:val="003C7A8C"/>
    <w:rsid w:val="003D5297"/>
    <w:rsid w:val="003D5334"/>
    <w:rsid w:val="003D63BC"/>
    <w:rsid w:val="003E197E"/>
    <w:rsid w:val="003E3846"/>
    <w:rsid w:val="003E71B3"/>
    <w:rsid w:val="003F3B4E"/>
    <w:rsid w:val="003F3FF3"/>
    <w:rsid w:val="003F6065"/>
    <w:rsid w:val="003F690F"/>
    <w:rsid w:val="00400F5F"/>
    <w:rsid w:val="004012FC"/>
    <w:rsid w:val="0040558D"/>
    <w:rsid w:val="00407F65"/>
    <w:rsid w:val="00412A90"/>
    <w:rsid w:val="00417AF3"/>
    <w:rsid w:val="004323BE"/>
    <w:rsid w:val="004356CA"/>
    <w:rsid w:val="0044022D"/>
    <w:rsid w:val="004533A4"/>
    <w:rsid w:val="00462D43"/>
    <w:rsid w:val="00462D96"/>
    <w:rsid w:val="004709F5"/>
    <w:rsid w:val="00483FC8"/>
    <w:rsid w:val="004858AE"/>
    <w:rsid w:val="00495DDF"/>
    <w:rsid w:val="004A14D9"/>
    <w:rsid w:val="004B5D4B"/>
    <w:rsid w:val="004C1562"/>
    <w:rsid w:val="004D45B7"/>
    <w:rsid w:val="004E2B61"/>
    <w:rsid w:val="004E6688"/>
    <w:rsid w:val="004E6EA7"/>
    <w:rsid w:val="004F6DA4"/>
    <w:rsid w:val="0050092A"/>
    <w:rsid w:val="005028CF"/>
    <w:rsid w:val="00504416"/>
    <w:rsid w:val="005107F6"/>
    <w:rsid w:val="0051744E"/>
    <w:rsid w:val="005342E5"/>
    <w:rsid w:val="00537922"/>
    <w:rsid w:val="00545552"/>
    <w:rsid w:val="00554BC0"/>
    <w:rsid w:val="00555208"/>
    <w:rsid w:val="00562EFE"/>
    <w:rsid w:val="00563587"/>
    <w:rsid w:val="00573CD3"/>
    <w:rsid w:val="005803CB"/>
    <w:rsid w:val="005819D0"/>
    <w:rsid w:val="00583EB6"/>
    <w:rsid w:val="00587F87"/>
    <w:rsid w:val="00590977"/>
    <w:rsid w:val="00593A12"/>
    <w:rsid w:val="00595542"/>
    <w:rsid w:val="005A20DD"/>
    <w:rsid w:val="005B456B"/>
    <w:rsid w:val="005B5FEF"/>
    <w:rsid w:val="005B7248"/>
    <w:rsid w:val="005C6D32"/>
    <w:rsid w:val="005D09AF"/>
    <w:rsid w:val="005D37DD"/>
    <w:rsid w:val="005E0B2C"/>
    <w:rsid w:val="005F1FE2"/>
    <w:rsid w:val="005F553B"/>
    <w:rsid w:val="0060379B"/>
    <w:rsid w:val="006127A3"/>
    <w:rsid w:val="0061437B"/>
    <w:rsid w:val="00616C48"/>
    <w:rsid w:val="00620CA3"/>
    <w:rsid w:val="0062326F"/>
    <w:rsid w:val="00623512"/>
    <w:rsid w:val="00624560"/>
    <w:rsid w:val="0062799C"/>
    <w:rsid w:val="00643F66"/>
    <w:rsid w:val="00643F77"/>
    <w:rsid w:val="00654328"/>
    <w:rsid w:val="0066438B"/>
    <w:rsid w:val="00666F1A"/>
    <w:rsid w:val="00673D4A"/>
    <w:rsid w:val="00676EDB"/>
    <w:rsid w:val="006839A3"/>
    <w:rsid w:val="00685151"/>
    <w:rsid w:val="00686649"/>
    <w:rsid w:val="0068717E"/>
    <w:rsid w:val="006876E5"/>
    <w:rsid w:val="0069465C"/>
    <w:rsid w:val="00696ADC"/>
    <w:rsid w:val="006A4820"/>
    <w:rsid w:val="006B0DEA"/>
    <w:rsid w:val="006B255C"/>
    <w:rsid w:val="006B4272"/>
    <w:rsid w:val="006C2015"/>
    <w:rsid w:val="006D7DFD"/>
    <w:rsid w:val="006E3029"/>
    <w:rsid w:val="006F39F8"/>
    <w:rsid w:val="00707584"/>
    <w:rsid w:val="00714F43"/>
    <w:rsid w:val="00715EB4"/>
    <w:rsid w:val="00722970"/>
    <w:rsid w:val="007257B1"/>
    <w:rsid w:val="00731691"/>
    <w:rsid w:val="00744F9E"/>
    <w:rsid w:val="00751E49"/>
    <w:rsid w:val="0075513C"/>
    <w:rsid w:val="00756D76"/>
    <w:rsid w:val="00763437"/>
    <w:rsid w:val="0077150A"/>
    <w:rsid w:val="0078343E"/>
    <w:rsid w:val="007A0286"/>
    <w:rsid w:val="007A3FD9"/>
    <w:rsid w:val="007B7F6F"/>
    <w:rsid w:val="007C6458"/>
    <w:rsid w:val="007C73DC"/>
    <w:rsid w:val="007E4036"/>
    <w:rsid w:val="007E521D"/>
    <w:rsid w:val="008044AA"/>
    <w:rsid w:val="008052AF"/>
    <w:rsid w:val="00810A9D"/>
    <w:rsid w:val="0081458B"/>
    <w:rsid w:val="00814F91"/>
    <w:rsid w:val="008168BE"/>
    <w:rsid w:val="0082027A"/>
    <w:rsid w:val="00834290"/>
    <w:rsid w:val="00836939"/>
    <w:rsid w:val="008411CA"/>
    <w:rsid w:val="008469EA"/>
    <w:rsid w:val="00847EBC"/>
    <w:rsid w:val="00855C2B"/>
    <w:rsid w:val="008572D8"/>
    <w:rsid w:val="008621A5"/>
    <w:rsid w:val="0086475A"/>
    <w:rsid w:val="0087007D"/>
    <w:rsid w:val="00870245"/>
    <w:rsid w:val="00870F51"/>
    <w:rsid w:val="00874692"/>
    <w:rsid w:val="008825CF"/>
    <w:rsid w:val="00885DE6"/>
    <w:rsid w:val="00886507"/>
    <w:rsid w:val="00892FA4"/>
    <w:rsid w:val="00892FB1"/>
    <w:rsid w:val="00895353"/>
    <w:rsid w:val="008B4F71"/>
    <w:rsid w:val="008B5B9B"/>
    <w:rsid w:val="008C76AA"/>
    <w:rsid w:val="008D46DF"/>
    <w:rsid w:val="008D697D"/>
    <w:rsid w:val="008D7782"/>
    <w:rsid w:val="008E0433"/>
    <w:rsid w:val="008E1BDA"/>
    <w:rsid w:val="008F3506"/>
    <w:rsid w:val="008F54BF"/>
    <w:rsid w:val="00900A22"/>
    <w:rsid w:val="00904E46"/>
    <w:rsid w:val="00905E5D"/>
    <w:rsid w:val="00913D87"/>
    <w:rsid w:val="00913E00"/>
    <w:rsid w:val="00920221"/>
    <w:rsid w:val="0092052B"/>
    <w:rsid w:val="009206B8"/>
    <w:rsid w:val="00926F2C"/>
    <w:rsid w:val="00930EDA"/>
    <w:rsid w:val="00935552"/>
    <w:rsid w:val="00937273"/>
    <w:rsid w:val="0094530A"/>
    <w:rsid w:val="009454B5"/>
    <w:rsid w:val="00956415"/>
    <w:rsid w:val="00962C3A"/>
    <w:rsid w:val="00965294"/>
    <w:rsid w:val="00974381"/>
    <w:rsid w:val="009756BE"/>
    <w:rsid w:val="00975981"/>
    <w:rsid w:val="009762ED"/>
    <w:rsid w:val="00985E84"/>
    <w:rsid w:val="00987FDE"/>
    <w:rsid w:val="00990249"/>
    <w:rsid w:val="00992705"/>
    <w:rsid w:val="009943A4"/>
    <w:rsid w:val="009963F6"/>
    <w:rsid w:val="00996695"/>
    <w:rsid w:val="0099780C"/>
    <w:rsid w:val="009A0056"/>
    <w:rsid w:val="009A66D3"/>
    <w:rsid w:val="009C4E43"/>
    <w:rsid w:val="009C780F"/>
    <w:rsid w:val="009D05CA"/>
    <w:rsid w:val="009D104D"/>
    <w:rsid w:val="009D7823"/>
    <w:rsid w:val="009D7DEC"/>
    <w:rsid w:val="009E771E"/>
    <w:rsid w:val="009F0A81"/>
    <w:rsid w:val="009F4122"/>
    <w:rsid w:val="00A00198"/>
    <w:rsid w:val="00A105CC"/>
    <w:rsid w:val="00A1394B"/>
    <w:rsid w:val="00A14DC0"/>
    <w:rsid w:val="00A15D35"/>
    <w:rsid w:val="00A1718C"/>
    <w:rsid w:val="00A17EA6"/>
    <w:rsid w:val="00A22447"/>
    <w:rsid w:val="00A26F41"/>
    <w:rsid w:val="00A32FA0"/>
    <w:rsid w:val="00A40220"/>
    <w:rsid w:val="00A5386D"/>
    <w:rsid w:val="00A56EA9"/>
    <w:rsid w:val="00A674A5"/>
    <w:rsid w:val="00A70446"/>
    <w:rsid w:val="00A744CB"/>
    <w:rsid w:val="00A75BCD"/>
    <w:rsid w:val="00A763B5"/>
    <w:rsid w:val="00A80C34"/>
    <w:rsid w:val="00A8699E"/>
    <w:rsid w:val="00A94A54"/>
    <w:rsid w:val="00AA6AF1"/>
    <w:rsid w:val="00AB18E4"/>
    <w:rsid w:val="00AB6054"/>
    <w:rsid w:val="00AC72F7"/>
    <w:rsid w:val="00AD4667"/>
    <w:rsid w:val="00AD7544"/>
    <w:rsid w:val="00AD7710"/>
    <w:rsid w:val="00AE2165"/>
    <w:rsid w:val="00AF0D98"/>
    <w:rsid w:val="00AF16C6"/>
    <w:rsid w:val="00AF3597"/>
    <w:rsid w:val="00AF3C78"/>
    <w:rsid w:val="00AF3D45"/>
    <w:rsid w:val="00AF5CFB"/>
    <w:rsid w:val="00AF780F"/>
    <w:rsid w:val="00AF790E"/>
    <w:rsid w:val="00B0630D"/>
    <w:rsid w:val="00B07DA4"/>
    <w:rsid w:val="00B11543"/>
    <w:rsid w:val="00B15F5A"/>
    <w:rsid w:val="00B16B13"/>
    <w:rsid w:val="00B27496"/>
    <w:rsid w:val="00B30289"/>
    <w:rsid w:val="00B412D6"/>
    <w:rsid w:val="00B517A8"/>
    <w:rsid w:val="00B57B39"/>
    <w:rsid w:val="00B64ECC"/>
    <w:rsid w:val="00B73153"/>
    <w:rsid w:val="00B8247D"/>
    <w:rsid w:val="00B96E95"/>
    <w:rsid w:val="00BA0040"/>
    <w:rsid w:val="00BA21F3"/>
    <w:rsid w:val="00BB0634"/>
    <w:rsid w:val="00BC2E33"/>
    <w:rsid w:val="00BC44AB"/>
    <w:rsid w:val="00BC51E7"/>
    <w:rsid w:val="00BD0FEF"/>
    <w:rsid w:val="00BD3029"/>
    <w:rsid w:val="00BD6CEA"/>
    <w:rsid w:val="00BF068C"/>
    <w:rsid w:val="00BF42E5"/>
    <w:rsid w:val="00C12DA0"/>
    <w:rsid w:val="00C20A67"/>
    <w:rsid w:val="00C21DF0"/>
    <w:rsid w:val="00C21E67"/>
    <w:rsid w:val="00C23C01"/>
    <w:rsid w:val="00C33DE9"/>
    <w:rsid w:val="00C50C10"/>
    <w:rsid w:val="00C57841"/>
    <w:rsid w:val="00C5789D"/>
    <w:rsid w:val="00C65CBC"/>
    <w:rsid w:val="00C6642B"/>
    <w:rsid w:val="00C76B78"/>
    <w:rsid w:val="00C8168F"/>
    <w:rsid w:val="00C8544C"/>
    <w:rsid w:val="00C932CD"/>
    <w:rsid w:val="00C96A1F"/>
    <w:rsid w:val="00C97061"/>
    <w:rsid w:val="00CA41A5"/>
    <w:rsid w:val="00CA788B"/>
    <w:rsid w:val="00CB7E6F"/>
    <w:rsid w:val="00CC0DA9"/>
    <w:rsid w:val="00CC4F90"/>
    <w:rsid w:val="00CC726E"/>
    <w:rsid w:val="00CD0E9A"/>
    <w:rsid w:val="00CE44A8"/>
    <w:rsid w:val="00CE691B"/>
    <w:rsid w:val="00D036E9"/>
    <w:rsid w:val="00D10D8B"/>
    <w:rsid w:val="00D22293"/>
    <w:rsid w:val="00D34876"/>
    <w:rsid w:val="00D375DF"/>
    <w:rsid w:val="00D57161"/>
    <w:rsid w:val="00D72C3A"/>
    <w:rsid w:val="00D74587"/>
    <w:rsid w:val="00D7608F"/>
    <w:rsid w:val="00D80BBA"/>
    <w:rsid w:val="00D85380"/>
    <w:rsid w:val="00D87E2E"/>
    <w:rsid w:val="00D94188"/>
    <w:rsid w:val="00D94D45"/>
    <w:rsid w:val="00D973E7"/>
    <w:rsid w:val="00DA12CB"/>
    <w:rsid w:val="00DA38CB"/>
    <w:rsid w:val="00DA3D8F"/>
    <w:rsid w:val="00DA5DCB"/>
    <w:rsid w:val="00DB20FB"/>
    <w:rsid w:val="00DC0F86"/>
    <w:rsid w:val="00DC3336"/>
    <w:rsid w:val="00DC3BA9"/>
    <w:rsid w:val="00DC43F2"/>
    <w:rsid w:val="00DC6C36"/>
    <w:rsid w:val="00DD39BE"/>
    <w:rsid w:val="00DD4063"/>
    <w:rsid w:val="00DE310F"/>
    <w:rsid w:val="00E12049"/>
    <w:rsid w:val="00E2153F"/>
    <w:rsid w:val="00E22DC6"/>
    <w:rsid w:val="00E248F0"/>
    <w:rsid w:val="00E44566"/>
    <w:rsid w:val="00E46A5C"/>
    <w:rsid w:val="00E47BEE"/>
    <w:rsid w:val="00E72535"/>
    <w:rsid w:val="00E90DB0"/>
    <w:rsid w:val="00E94042"/>
    <w:rsid w:val="00EA0309"/>
    <w:rsid w:val="00EA0BD8"/>
    <w:rsid w:val="00EA4D91"/>
    <w:rsid w:val="00EA51DB"/>
    <w:rsid w:val="00EA7CE1"/>
    <w:rsid w:val="00EC1CD3"/>
    <w:rsid w:val="00EC4876"/>
    <w:rsid w:val="00EC5957"/>
    <w:rsid w:val="00EE03F0"/>
    <w:rsid w:val="00EE1924"/>
    <w:rsid w:val="00EE1DC8"/>
    <w:rsid w:val="00EE6270"/>
    <w:rsid w:val="00EF526F"/>
    <w:rsid w:val="00F02D5B"/>
    <w:rsid w:val="00F033EC"/>
    <w:rsid w:val="00F03919"/>
    <w:rsid w:val="00F100CC"/>
    <w:rsid w:val="00F10F7D"/>
    <w:rsid w:val="00F165DF"/>
    <w:rsid w:val="00F17ACE"/>
    <w:rsid w:val="00F17F51"/>
    <w:rsid w:val="00F20539"/>
    <w:rsid w:val="00F220B7"/>
    <w:rsid w:val="00F22545"/>
    <w:rsid w:val="00F22F2C"/>
    <w:rsid w:val="00F25C7D"/>
    <w:rsid w:val="00F32044"/>
    <w:rsid w:val="00F33B96"/>
    <w:rsid w:val="00F40924"/>
    <w:rsid w:val="00F41EC7"/>
    <w:rsid w:val="00F445C9"/>
    <w:rsid w:val="00F44E00"/>
    <w:rsid w:val="00F57A81"/>
    <w:rsid w:val="00F60A8B"/>
    <w:rsid w:val="00F619A6"/>
    <w:rsid w:val="00F6475E"/>
    <w:rsid w:val="00F64C3B"/>
    <w:rsid w:val="00F65706"/>
    <w:rsid w:val="00F71E48"/>
    <w:rsid w:val="00F723D8"/>
    <w:rsid w:val="00F77AEC"/>
    <w:rsid w:val="00F85F2C"/>
    <w:rsid w:val="00F956BF"/>
    <w:rsid w:val="00FA4797"/>
    <w:rsid w:val="00FD4767"/>
    <w:rsid w:val="00FF2ECD"/>
    <w:rsid w:val="00FF460E"/>
    <w:rsid w:val="00FF6429"/>
    <w:rsid w:val="00FF6EB4"/>
    <w:rsid w:val="00FF6F90"/>
    <w:rsid w:val="0A449AEA"/>
    <w:rsid w:val="0E22C83B"/>
    <w:rsid w:val="1015FFDE"/>
    <w:rsid w:val="1101D54B"/>
    <w:rsid w:val="13354B65"/>
    <w:rsid w:val="1D689FEC"/>
    <w:rsid w:val="238CC45E"/>
    <w:rsid w:val="279DCE49"/>
    <w:rsid w:val="2A45D48E"/>
    <w:rsid w:val="306CF447"/>
    <w:rsid w:val="347C86A8"/>
    <w:rsid w:val="356DECC0"/>
    <w:rsid w:val="387FE67F"/>
    <w:rsid w:val="38B82811"/>
    <w:rsid w:val="3961E00F"/>
    <w:rsid w:val="3C31BCCB"/>
    <w:rsid w:val="40CEC063"/>
    <w:rsid w:val="476E56EE"/>
    <w:rsid w:val="47A7A42B"/>
    <w:rsid w:val="4CF1C305"/>
    <w:rsid w:val="4DEE5309"/>
    <w:rsid w:val="50F1A22E"/>
    <w:rsid w:val="564F27E7"/>
    <w:rsid w:val="578C683E"/>
    <w:rsid w:val="63A1C7F5"/>
    <w:rsid w:val="64AAB0D9"/>
    <w:rsid w:val="6DAF27CB"/>
    <w:rsid w:val="6FC7DAE5"/>
    <w:rsid w:val="725C7E27"/>
    <w:rsid w:val="76F77A07"/>
    <w:rsid w:val="782EA579"/>
    <w:rsid w:val="7B345E9D"/>
    <w:rsid w:val="7F99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D2DE9"/>
  <w15:docId w15:val="{85A7A7B7-50A4-433D-BCBF-4EC3FF9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6D"/>
    <w:pPr>
      <w:spacing w:after="200" w:line="276" w:lineRule="auto"/>
    </w:pPr>
    <w:rPr>
      <w:sz w:val="22"/>
      <w:szCs w:val="22"/>
    </w:rPr>
  </w:style>
  <w:style w:type="paragraph" w:styleId="Heading1">
    <w:name w:val="heading 1"/>
    <w:basedOn w:val="Normal"/>
    <w:next w:val="Normal"/>
    <w:link w:val="Heading1Char"/>
    <w:uiPriority w:val="9"/>
    <w:qFormat/>
    <w:rsid w:val="001104C3"/>
    <w:pPr>
      <w:keepNext/>
      <w:keepLines/>
      <w:spacing w:before="240" w:after="0"/>
      <w:outlineLvl w:val="0"/>
    </w:pPr>
    <w:rPr>
      <w:rFonts w:asciiTheme="majorHAnsi" w:eastAsiaTheme="majorEastAsia" w:hAnsiTheme="majorHAnsi" w:cstheme="majorBidi"/>
      <w:b/>
      <w:color w:val="2D2940" w:themeColor="text1"/>
      <w:sz w:val="32"/>
      <w:szCs w:val="32"/>
    </w:rPr>
  </w:style>
  <w:style w:type="paragraph" w:styleId="Heading2">
    <w:name w:val="heading 2"/>
    <w:basedOn w:val="Normal"/>
    <w:next w:val="Normal"/>
    <w:link w:val="Heading2Char"/>
    <w:uiPriority w:val="9"/>
    <w:unhideWhenUsed/>
    <w:qFormat/>
    <w:rsid w:val="001104C3"/>
    <w:pPr>
      <w:keepNext/>
      <w:keepLines/>
      <w:spacing w:before="40" w:after="0"/>
      <w:outlineLvl w:val="1"/>
    </w:pPr>
    <w:rPr>
      <w:rFonts w:asciiTheme="majorHAnsi" w:eastAsiaTheme="majorEastAsia" w:hAnsiTheme="majorHAnsi" w:cstheme="majorBidi"/>
      <w:color w:val="E25E68" w:themeColor="background2"/>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58AE"/>
    <w:pPr>
      <w:ind w:left="720"/>
      <w:contextualSpacing/>
    </w:pPr>
  </w:style>
  <w:style w:type="paragraph" w:styleId="Header">
    <w:name w:val="header"/>
    <w:basedOn w:val="Normal"/>
    <w:link w:val="HeaderChar"/>
    <w:uiPriority w:val="99"/>
    <w:unhideWhenUsed/>
    <w:rsid w:val="00E4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EE"/>
  </w:style>
  <w:style w:type="paragraph" w:styleId="Footer">
    <w:name w:val="footer"/>
    <w:basedOn w:val="Normal"/>
    <w:link w:val="FooterChar"/>
    <w:uiPriority w:val="99"/>
    <w:unhideWhenUsed/>
    <w:rsid w:val="00E4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EE"/>
  </w:style>
  <w:style w:type="paragraph" w:styleId="BalloonText">
    <w:name w:val="Balloon Text"/>
    <w:basedOn w:val="Normal"/>
    <w:link w:val="BalloonTextChar"/>
    <w:uiPriority w:val="99"/>
    <w:semiHidden/>
    <w:unhideWhenUsed/>
    <w:rsid w:val="00E47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EE"/>
    <w:rPr>
      <w:rFonts w:ascii="Tahoma" w:hAnsi="Tahoma" w:cs="Tahoma"/>
      <w:sz w:val="16"/>
      <w:szCs w:val="16"/>
    </w:rPr>
  </w:style>
  <w:style w:type="table" w:styleId="TableGrid">
    <w:name w:val="Table Grid"/>
    <w:basedOn w:val="TableNormal"/>
    <w:rsid w:val="00AA6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5DF"/>
    <w:rPr>
      <w:sz w:val="16"/>
      <w:szCs w:val="16"/>
    </w:rPr>
  </w:style>
  <w:style w:type="paragraph" w:styleId="CommentText">
    <w:name w:val="annotation text"/>
    <w:basedOn w:val="Normal"/>
    <w:link w:val="CommentTextChar"/>
    <w:uiPriority w:val="99"/>
    <w:unhideWhenUsed/>
    <w:rsid w:val="00F165DF"/>
    <w:rPr>
      <w:sz w:val="20"/>
      <w:szCs w:val="20"/>
    </w:rPr>
  </w:style>
  <w:style w:type="character" w:customStyle="1" w:styleId="CommentTextChar">
    <w:name w:val="Comment Text Char"/>
    <w:basedOn w:val="DefaultParagraphFont"/>
    <w:link w:val="CommentText"/>
    <w:uiPriority w:val="99"/>
    <w:rsid w:val="00F165DF"/>
  </w:style>
  <w:style w:type="paragraph" w:styleId="CommentSubject">
    <w:name w:val="annotation subject"/>
    <w:basedOn w:val="CommentText"/>
    <w:next w:val="CommentText"/>
    <w:link w:val="CommentSubjectChar"/>
    <w:uiPriority w:val="99"/>
    <w:semiHidden/>
    <w:unhideWhenUsed/>
    <w:rsid w:val="00F165DF"/>
    <w:rPr>
      <w:b/>
      <w:bCs/>
    </w:rPr>
  </w:style>
  <w:style w:type="character" w:customStyle="1" w:styleId="CommentSubjectChar">
    <w:name w:val="Comment Subject Char"/>
    <w:basedOn w:val="CommentTextChar"/>
    <w:link w:val="CommentSubject"/>
    <w:uiPriority w:val="99"/>
    <w:semiHidden/>
    <w:rsid w:val="00F165DF"/>
    <w:rPr>
      <w:b/>
      <w:bCs/>
    </w:rPr>
  </w:style>
  <w:style w:type="paragraph" w:styleId="NoSpacing">
    <w:name w:val="No Spacing"/>
    <w:uiPriority w:val="1"/>
    <w:qFormat/>
    <w:rsid w:val="009A66D3"/>
    <w:rPr>
      <w:sz w:val="22"/>
      <w:szCs w:val="22"/>
      <w:lang w:val="en-GB"/>
    </w:rPr>
  </w:style>
  <w:style w:type="paragraph" w:styleId="Title">
    <w:name w:val="Title"/>
    <w:basedOn w:val="Normal"/>
    <w:next w:val="Normal"/>
    <w:link w:val="TitleChar"/>
    <w:uiPriority w:val="10"/>
    <w:qFormat/>
    <w:rsid w:val="00255F57"/>
    <w:pPr>
      <w:pBdr>
        <w:bottom w:val="single" w:sz="8" w:space="4" w:color="5B9BD5" w:themeColor="accent1"/>
      </w:pBdr>
      <w:spacing w:after="300" w:line="240" w:lineRule="auto"/>
      <w:contextualSpacing/>
    </w:pPr>
    <w:rPr>
      <w:rFonts w:asciiTheme="majorHAnsi" w:eastAsiaTheme="majorEastAsia" w:hAnsiTheme="majorHAnsi" w:cstheme="majorBidi"/>
      <w:color w:val="211E2F" w:themeColor="text2" w:themeShade="BF"/>
      <w:spacing w:val="5"/>
      <w:kern w:val="28"/>
      <w:sz w:val="52"/>
      <w:szCs w:val="52"/>
    </w:rPr>
  </w:style>
  <w:style w:type="character" w:customStyle="1" w:styleId="TitleChar">
    <w:name w:val="Title Char"/>
    <w:basedOn w:val="DefaultParagraphFont"/>
    <w:link w:val="Title"/>
    <w:uiPriority w:val="10"/>
    <w:rsid w:val="00255F57"/>
    <w:rPr>
      <w:rFonts w:asciiTheme="majorHAnsi" w:eastAsiaTheme="majorEastAsia" w:hAnsiTheme="majorHAnsi" w:cstheme="majorBidi"/>
      <w:color w:val="211E2F" w:themeColor="text2" w:themeShade="BF"/>
      <w:spacing w:val="5"/>
      <w:kern w:val="28"/>
      <w:sz w:val="52"/>
      <w:szCs w:val="52"/>
    </w:rPr>
  </w:style>
  <w:style w:type="paragraph" w:styleId="Revision">
    <w:name w:val="Revision"/>
    <w:hidden/>
    <w:uiPriority w:val="99"/>
    <w:semiHidden/>
    <w:rsid w:val="0051744E"/>
    <w:rPr>
      <w:sz w:val="22"/>
      <w:szCs w:val="22"/>
    </w:rPr>
  </w:style>
  <w:style w:type="character" w:customStyle="1" w:styleId="Heading1Char">
    <w:name w:val="Heading 1 Char"/>
    <w:basedOn w:val="DefaultParagraphFont"/>
    <w:link w:val="Heading1"/>
    <w:uiPriority w:val="9"/>
    <w:rsid w:val="001104C3"/>
    <w:rPr>
      <w:rFonts w:asciiTheme="majorHAnsi" w:eastAsiaTheme="majorEastAsia" w:hAnsiTheme="majorHAnsi" w:cstheme="majorBidi"/>
      <w:b/>
      <w:color w:val="2D2940" w:themeColor="text1"/>
      <w:sz w:val="32"/>
      <w:szCs w:val="32"/>
    </w:rPr>
  </w:style>
  <w:style w:type="character" w:customStyle="1" w:styleId="Heading2Char">
    <w:name w:val="Heading 2 Char"/>
    <w:basedOn w:val="DefaultParagraphFont"/>
    <w:link w:val="Heading2"/>
    <w:uiPriority w:val="9"/>
    <w:rsid w:val="001104C3"/>
    <w:rPr>
      <w:rFonts w:asciiTheme="majorHAnsi" w:eastAsiaTheme="majorEastAsia" w:hAnsiTheme="majorHAnsi" w:cstheme="majorBidi"/>
      <w:color w:val="E25E68" w:themeColor="background2"/>
      <w:sz w:val="24"/>
      <w:szCs w:val="26"/>
      <w:lang w:val="en-GB"/>
    </w:rPr>
  </w:style>
  <w:style w:type="paragraph" w:customStyle="1" w:styleId="Default">
    <w:name w:val="Default"/>
    <w:rsid w:val="004709F5"/>
    <w:pPr>
      <w:autoSpaceDE w:val="0"/>
      <w:autoSpaceDN w:val="0"/>
      <w:adjustRightInd w:val="0"/>
    </w:pPr>
    <w:rPr>
      <w:rFonts w:ascii="Arial" w:hAnsi="Arial" w:cs="Arial"/>
      <w:color w:val="000000"/>
      <w:sz w:val="24"/>
      <w:szCs w:val="24"/>
      <w:lang w:val="en-GB"/>
    </w:rPr>
  </w:style>
  <w:style w:type="paragraph" w:customStyle="1" w:styleId="TableParagraph">
    <w:name w:val="Table Paragraph"/>
    <w:basedOn w:val="Normal"/>
    <w:uiPriority w:val="1"/>
    <w:qFormat/>
    <w:rsid w:val="00935552"/>
    <w:pPr>
      <w:widowControl w:val="0"/>
      <w:autoSpaceDE w:val="0"/>
      <w:autoSpaceDN w:val="0"/>
      <w:spacing w:after="0" w:line="240" w:lineRule="auto"/>
      <w:ind w:left="107"/>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894848">
      <w:bodyDiv w:val="1"/>
      <w:marLeft w:val="0"/>
      <w:marRight w:val="0"/>
      <w:marTop w:val="0"/>
      <w:marBottom w:val="0"/>
      <w:divBdr>
        <w:top w:val="none" w:sz="0" w:space="0" w:color="auto"/>
        <w:left w:val="none" w:sz="0" w:space="0" w:color="auto"/>
        <w:bottom w:val="none" w:sz="0" w:space="0" w:color="auto"/>
        <w:right w:val="none" w:sz="0" w:space="0" w:color="auto"/>
      </w:divBdr>
    </w:div>
    <w:div w:id="15980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LWA2">
  <a:themeElements>
    <a:clrScheme name="WLWA new colours 20190821">
      <a:dk1>
        <a:srgbClr val="2D2940"/>
      </a:dk1>
      <a:lt1>
        <a:srgbClr val="FFFFFF"/>
      </a:lt1>
      <a:dk2>
        <a:srgbClr val="2D2940"/>
      </a:dk2>
      <a:lt2>
        <a:srgbClr val="E25E68"/>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2D8DC6FDDE64CBA392763A4E33B81" ma:contentTypeVersion="6" ma:contentTypeDescription="Create a new document." ma:contentTypeScope="" ma:versionID="fd4faec03ef3a4d3ecc0f31b1793764c">
  <xsd:schema xmlns:xsd="http://www.w3.org/2001/XMLSchema" xmlns:xs="http://www.w3.org/2001/XMLSchema" xmlns:p="http://schemas.microsoft.com/office/2006/metadata/properties" xmlns:ns2="8e18e118-7541-4e53-b9d5-ac3503ea2ede" xmlns:ns3="99d7d7ce-d2d2-4b21-834d-a318c701c1d3" targetNamespace="http://schemas.microsoft.com/office/2006/metadata/properties" ma:root="true" ma:fieldsID="60007c7bdf295cbfd20f92f8d499bee2" ns2:_="" ns3:_="">
    <xsd:import namespace="8e18e118-7541-4e53-b9d5-ac3503ea2ede"/>
    <xsd:import namespace="99d7d7ce-d2d2-4b21-834d-a318c701c1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e118-7541-4e53-b9d5-ac3503ea2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7d7ce-d2d2-4b21-834d-a318c701c1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99d7d7ce-d2d2-4b21-834d-a318c701c1d3">
      <UserInfo>
        <DisplayName>Tom Beagan</DisplayName>
        <AccountId>12</AccountId>
        <AccountType/>
      </UserInfo>
    </SharedWithUsers>
  </documentManagement>
</p:properties>
</file>

<file path=customXml/itemProps1.xml><?xml version="1.0" encoding="utf-8"?>
<ds:datastoreItem xmlns:ds="http://schemas.openxmlformats.org/officeDocument/2006/customXml" ds:itemID="{9BA10D3A-E1E9-4318-A818-B0469FEED225}">
  <ds:schemaRefs>
    <ds:schemaRef ds:uri="http://schemas.microsoft.com/sharepoint/v3/contenttype/forms"/>
  </ds:schemaRefs>
</ds:datastoreItem>
</file>

<file path=customXml/itemProps2.xml><?xml version="1.0" encoding="utf-8"?>
<ds:datastoreItem xmlns:ds="http://schemas.openxmlformats.org/officeDocument/2006/customXml" ds:itemID="{67DC964C-7C77-46C6-857B-2A5CA9AB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e118-7541-4e53-b9d5-ac3503ea2ede"/>
    <ds:schemaRef ds:uri="99d7d7ce-d2d2-4b21-834d-a318c701c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8A0F9-13EA-483B-814C-834751A0A194}">
  <ds:schemaRefs>
    <ds:schemaRef ds:uri="http://schemas.openxmlformats.org/officeDocument/2006/bibliography"/>
  </ds:schemaRefs>
</ds:datastoreItem>
</file>

<file path=customXml/itemProps4.xml><?xml version="1.0" encoding="utf-8"?>
<ds:datastoreItem xmlns:ds="http://schemas.openxmlformats.org/officeDocument/2006/customXml" ds:itemID="{C41B7227-451A-481C-8CA7-C64C4F10D754}">
  <ds:schemaRefs>
    <ds:schemaRef ds:uri="http://schemas.microsoft.com/office/2006/metadata/properties"/>
    <ds:schemaRef ds:uri="http://schemas.microsoft.com/office/infopath/2007/PartnerControls"/>
    <ds:schemaRef ds:uri="99d7d7ce-d2d2-4b21-834d-a318c701c1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dc:creator>
  <cp:lastModifiedBy>Emma Lippiatt</cp:lastModifiedBy>
  <cp:revision>2</cp:revision>
  <cp:lastPrinted>2013-05-14T11:24:00Z</cp:lastPrinted>
  <dcterms:created xsi:type="dcterms:W3CDTF">2024-06-04T13:09:00Z</dcterms:created>
  <dcterms:modified xsi:type="dcterms:W3CDTF">2024-06-04T13:09:00Z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0x01010082C2D8DC6FDDE64CBA392763A4E33B81</vt:lpwstr>
  </property>
</Properties>
</file>