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407F402D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89ED5DD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7FD7A235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6CCDD45D" w14:textId="59634BD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5E01DA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101F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2F58E1B5" w14:textId="0F431ACD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Female FR </w:t>
            </w:r>
            <w:r w:rsidR="005E01DA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AS </w:t>
            </w:r>
            <w:r w:rsidR="00011FC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5E01DA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Thermal Long John</w:t>
            </w:r>
          </w:p>
        </w:tc>
      </w:tr>
      <w:tr w:rsidR="001114B0" w:rsidRPr="001114B0" w14:paraId="0098A01C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0E76DA12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5187B348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A431528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7A8F8834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6F693530" w14:textId="049C0BBE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20C4D79B" w14:textId="1D717CFA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5E01DA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3A900A82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0AB25B2E" w14:textId="25D43C98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760A430" w14:textId="7C4B4545" w:rsidR="00B47EC1" w:rsidRDefault="005E01DA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B5783E">
              <w:rPr>
                <w:noProof/>
              </w:rPr>
              <w:drawing>
                <wp:inline distT="0" distB="0" distL="0" distR="0" wp14:anchorId="6EAD6DE3" wp14:editId="1F29B0A7">
                  <wp:extent cx="1799346" cy="2545317"/>
                  <wp:effectExtent l="0" t="0" r="0" b="7620"/>
                  <wp:docPr id="66918802" name="Picture 34" descr="A pair of pant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8802" name="Picture 34" descr="A pair of pant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24" cy="2573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657372B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5DF5B615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4A0E047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AEC49E8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65DC2897" w14:textId="1DBF915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5E01D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523709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5E01DA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6 Wheel Forge Way, Trafford Park, Manchester M17 1EH, United Kingdom</w:t>
            </w:r>
          </w:p>
        </w:tc>
      </w:tr>
      <w:tr w:rsidR="00166245" w:rsidRPr="00EC0E5E" w14:paraId="06E1718D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6CF353C" w14:textId="669EEBB2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5E01DA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5E01DA" w:rsidRPr="005E01DA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BTTG, Unit 6 Wheel Forge Way, Trafford Park, Manchester M17 1EH, United Kingdom</w:t>
            </w:r>
            <w:r w:rsidR="005E01DA">
              <w:rPr>
                <w:rFonts w:ascii="Work Sans Light" w:hAnsi="Work Sans Light"/>
                <w:color w:val="75787B"/>
                <w:sz w:val="24"/>
                <w:szCs w:val="24"/>
              </w:rPr>
              <w:t>. Notified Body No. 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3A0202" w14:textId="06A3422F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5E01DA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1A6BDDF2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4A508100" wp14:editId="0D71B3FF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372E50E0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11CDEF57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0D5F" w14:textId="77777777" w:rsidR="005E01DA" w:rsidRDefault="005E01DA" w:rsidP="00854341">
      <w:pPr>
        <w:spacing w:after="0" w:line="240" w:lineRule="auto"/>
      </w:pPr>
      <w:r>
        <w:separator/>
      </w:r>
    </w:p>
  </w:endnote>
  <w:endnote w:type="continuationSeparator" w:id="0">
    <w:p w14:paraId="50CBED44" w14:textId="77777777" w:rsidR="005E01DA" w:rsidRDefault="005E01DA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1619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6E98" w14:textId="68C5791F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1DE47339" wp14:editId="60251F1B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6E1FE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5E01DA">
      <w:rPr>
        <w:rFonts w:ascii="Work Sans Medium" w:hAnsi="Work Sans Medium"/>
        <w:color w:val="FFFFFF" w:themeColor="background1"/>
      </w:rPr>
      <w:t xml:space="preserve">December 2025 </w:t>
    </w:r>
    <w:r w:rsidR="00232121" w:rsidRPr="005D7E5A">
      <w:rPr>
        <w:rFonts w:ascii="Work Sans Medium" w:hAnsi="Work Sans Medium"/>
        <w:color w:val="FFFFFF" w:themeColor="background1"/>
      </w:rPr>
      <w:t>Issue no: 0</w:t>
    </w:r>
    <w:r w:rsidR="005E01D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1ED7" w14:textId="77777777" w:rsidR="005E01DA" w:rsidRDefault="005E01DA" w:rsidP="00854341">
      <w:pPr>
        <w:spacing w:after="0" w:line="240" w:lineRule="auto"/>
      </w:pPr>
      <w:r>
        <w:separator/>
      </w:r>
    </w:p>
  </w:footnote>
  <w:footnote w:type="continuationSeparator" w:id="0">
    <w:p w14:paraId="4D3B1D34" w14:textId="77777777" w:rsidR="005E01DA" w:rsidRDefault="005E01DA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70E1E2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2965AF1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2BA019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575D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541032A" wp14:editId="4A2319C8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36C4BA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3FA0D7FC" wp14:editId="188ABF9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DA"/>
    <w:rsid w:val="00011FC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B301F"/>
    <w:rsid w:val="004F2470"/>
    <w:rsid w:val="004F560F"/>
    <w:rsid w:val="0052172F"/>
    <w:rsid w:val="00526501"/>
    <w:rsid w:val="00547448"/>
    <w:rsid w:val="005658B3"/>
    <w:rsid w:val="005D7E5A"/>
    <w:rsid w:val="005E01D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56FF1"/>
  <w15:chartTrackingRefBased/>
  <w15:docId w15:val="{7FE449A1-9C17-4280-BE8E-753B5536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5</TotalTime>
  <Pages>1</Pages>
  <Words>198</Words>
  <Characters>1070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2025-12-19T08:41:00Z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