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412E6B15" w:rsidR="00CF34B5" w:rsidRDefault="006C37B6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CCED27B" wp14:editId="500BA47F">
            <wp:extent cx="1648968" cy="499872"/>
            <wp:effectExtent l="0" t="0" r="8890" b="0"/>
            <wp:docPr id="898016460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016460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17D7BE2A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72489E">
        <w:rPr>
          <w:b/>
          <w:bCs/>
          <w:sz w:val="32"/>
          <w:szCs w:val="32"/>
        </w:rPr>
        <w:t>21</w:t>
      </w:r>
      <w:r w:rsidR="000A78A9">
        <w:rPr>
          <w:b/>
          <w:bCs/>
          <w:sz w:val="32"/>
          <w:szCs w:val="32"/>
        </w:rPr>
        <w:t>2</w:t>
      </w:r>
      <w:r w:rsidR="0072489E">
        <w:rPr>
          <w:b/>
          <w:bCs/>
          <w:sz w:val="32"/>
          <w:szCs w:val="32"/>
        </w:rPr>
        <w:t>2</w:t>
      </w:r>
      <w:r w:rsidR="007C36E5">
        <w:rPr>
          <w:b/>
          <w:bCs/>
          <w:sz w:val="32"/>
          <w:szCs w:val="32"/>
        </w:rPr>
        <w:t>F</w:t>
      </w:r>
    </w:p>
    <w:p w14:paraId="2021AC27" w14:textId="4A02FE30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7C36E5">
        <w:rPr>
          <w:b/>
          <w:bCs/>
          <w:sz w:val="32"/>
          <w:szCs w:val="32"/>
        </w:rPr>
        <w:t>Fem</w:t>
      </w:r>
      <w:r w:rsidR="008820DE">
        <w:rPr>
          <w:b/>
          <w:bCs/>
          <w:sz w:val="32"/>
          <w:szCs w:val="32"/>
        </w:rPr>
        <w:t xml:space="preserve">ale </w:t>
      </w:r>
      <w:r w:rsidR="009346A1">
        <w:rPr>
          <w:b/>
          <w:bCs/>
          <w:sz w:val="32"/>
          <w:szCs w:val="32"/>
        </w:rPr>
        <w:t xml:space="preserve">FR AS </w:t>
      </w:r>
      <w:r w:rsidR="004E0018">
        <w:rPr>
          <w:b/>
          <w:bCs/>
          <w:sz w:val="32"/>
          <w:szCs w:val="32"/>
        </w:rPr>
        <w:t xml:space="preserve">APC 2 </w:t>
      </w:r>
      <w:r w:rsidR="0072489E">
        <w:rPr>
          <w:b/>
          <w:bCs/>
          <w:sz w:val="32"/>
          <w:szCs w:val="32"/>
        </w:rPr>
        <w:t>Cargo Trouser - Navy</w:t>
      </w:r>
    </w:p>
    <w:p w14:paraId="353F22EF" w14:textId="10AB7EA3" w:rsidR="006D54BB" w:rsidRPr="006D54BB" w:rsidRDefault="006D54BB" w:rsidP="006D54BB">
      <w:pPr>
        <w:jc w:val="center"/>
      </w:pPr>
    </w:p>
    <w:p w14:paraId="56A1EE60" w14:textId="2FE0DBCF" w:rsidR="004E3E3E" w:rsidRDefault="0072489E" w:rsidP="0072489E">
      <w:pPr>
        <w:jc w:val="center"/>
      </w:pPr>
      <w:r w:rsidRPr="0072489E">
        <w:rPr>
          <w:noProof/>
        </w:rPr>
        <w:drawing>
          <wp:inline distT="0" distB="0" distL="0" distR="0" wp14:anchorId="62F6B3EF" wp14:editId="2AC38EAC">
            <wp:extent cx="1990725" cy="2816041"/>
            <wp:effectExtent l="0" t="0" r="0" b="3810"/>
            <wp:docPr id="898204966" name="Picture 22" descr="A pair of black pa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204966" name="Picture 22" descr="A pair of black pan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957" cy="282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18A78E38" w14:textId="6FDE46A2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 xml:space="preserve">EN ISO 11612:2015 A1 B1 C1 </w:t>
      </w:r>
    </w:p>
    <w:p w14:paraId="7E6CEAD9" w14:textId="65BF77C7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1149-5:2018</w:t>
      </w:r>
    </w:p>
    <w:p w14:paraId="5A6BA56E" w14:textId="2B40C963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 xml:space="preserve">EN 61482-2:2020 APC </w:t>
      </w:r>
      <w:r w:rsidR="000A78A9">
        <w:rPr>
          <w:b/>
          <w:bCs/>
        </w:rPr>
        <w:t>2</w:t>
      </w:r>
    </w:p>
    <w:p w14:paraId="578EC19C" w14:textId="77777777" w:rsidR="0038260B" w:rsidRDefault="0038260B" w:rsidP="009346A1">
      <w:pPr>
        <w:jc w:val="center"/>
        <w:rPr>
          <w:b/>
          <w:bCs/>
        </w:rPr>
      </w:pPr>
    </w:p>
    <w:p w14:paraId="20C1443B" w14:textId="77777777" w:rsidR="007C36E5" w:rsidRDefault="007C36E5" w:rsidP="009346A1">
      <w:pPr>
        <w:jc w:val="center"/>
        <w:rPr>
          <w:b/>
          <w:bCs/>
        </w:rPr>
      </w:pPr>
    </w:p>
    <w:p w14:paraId="49C167AD" w14:textId="77777777" w:rsidR="007C36E5" w:rsidRDefault="007C36E5" w:rsidP="009346A1">
      <w:pPr>
        <w:jc w:val="center"/>
        <w:rPr>
          <w:b/>
          <w:bCs/>
        </w:rPr>
      </w:pPr>
    </w:p>
    <w:p w14:paraId="43B707EC" w14:textId="77777777" w:rsidR="007C36E5" w:rsidRPr="009346A1" w:rsidRDefault="007C36E5" w:rsidP="009346A1">
      <w:pPr>
        <w:jc w:val="center"/>
        <w:rPr>
          <w:b/>
          <w:bCs/>
        </w:rPr>
      </w:pPr>
    </w:p>
    <w:p w14:paraId="673C9526" w14:textId="43B2FBBC" w:rsidR="004E3E3E" w:rsidRDefault="004E3E3E" w:rsidP="006D7E46">
      <w:pPr>
        <w:jc w:val="center"/>
      </w:pPr>
      <w:r>
        <w:lastRenderedPageBreak/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34385FD5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7C36E5" w:rsidRPr="007C36E5">
        <w:rPr>
          <w:b/>
          <w:bCs/>
        </w:rPr>
        <w:t>523758</w:t>
      </w:r>
    </w:p>
    <w:p w14:paraId="0D922483" w14:textId="24A98538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7C36E5">
        <w:t>0338, BTTG, Manchester, M17 1EH</w:t>
      </w:r>
    </w:p>
    <w:p w14:paraId="4628DCCF" w14:textId="28ABC545" w:rsidR="00A12724" w:rsidRDefault="00A12724" w:rsidP="006D7E46">
      <w:pPr>
        <w:jc w:val="center"/>
      </w:pPr>
    </w:p>
    <w:p w14:paraId="60BBBA43" w14:textId="207AAE3D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 xml:space="preserve">) as detailed in PPE Regulation (EU) 2016/425 as brought into UK Law and amended under surveillance of the approved body: </w:t>
      </w:r>
      <w:r w:rsidR="007C36E5">
        <w:t>BTTG, Manchester, M17 1EH. Notified body number: 0338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70E9AFD6" w:rsidR="004E3E3E" w:rsidRDefault="004E3E3E" w:rsidP="006D7E46">
      <w:pPr>
        <w:jc w:val="center"/>
      </w:pPr>
      <w:r>
        <w:t xml:space="preserve">Date:  </w:t>
      </w:r>
      <w:r w:rsidR="006C37B6">
        <w:t>01.04.25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68282940" w:rsidR="005F55F9" w:rsidRDefault="006C37B6" w:rsidP="006D7E46">
      <w:pPr>
        <w:jc w:val="center"/>
      </w:pPr>
      <w:r>
        <w:rPr>
          <w:noProof/>
        </w:rPr>
        <w:drawing>
          <wp:inline distT="0" distB="0" distL="0" distR="0" wp14:anchorId="67C3618D" wp14:editId="0CD204F3">
            <wp:extent cx="2352675" cy="1081088"/>
            <wp:effectExtent l="0" t="0" r="0" b="5080"/>
            <wp:docPr id="1572637467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637467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703" cy="108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25F34"/>
    <w:rsid w:val="00064A25"/>
    <w:rsid w:val="000A78A9"/>
    <w:rsid w:val="000C2F41"/>
    <w:rsid w:val="0014242F"/>
    <w:rsid w:val="00174E4C"/>
    <w:rsid w:val="001A6964"/>
    <w:rsid w:val="0032397E"/>
    <w:rsid w:val="0038260B"/>
    <w:rsid w:val="004072C4"/>
    <w:rsid w:val="00423779"/>
    <w:rsid w:val="004442AA"/>
    <w:rsid w:val="004E0018"/>
    <w:rsid w:val="004E3E3E"/>
    <w:rsid w:val="005F55F9"/>
    <w:rsid w:val="006C37B6"/>
    <w:rsid w:val="006D54BB"/>
    <w:rsid w:val="006D5DCB"/>
    <w:rsid w:val="006D7E46"/>
    <w:rsid w:val="0072489E"/>
    <w:rsid w:val="00735281"/>
    <w:rsid w:val="00791475"/>
    <w:rsid w:val="007C36E5"/>
    <w:rsid w:val="0081557D"/>
    <w:rsid w:val="008820DE"/>
    <w:rsid w:val="0092340E"/>
    <w:rsid w:val="009346A1"/>
    <w:rsid w:val="00A12724"/>
    <w:rsid w:val="00A54CA1"/>
    <w:rsid w:val="00AB213D"/>
    <w:rsid w:val="00AC02FA"/>
    <w:rsid w:val="00C53335"/>
    <w:rsid w:val="00C72E8C"/>
    <w:rsid w:val="00C94888"/>
    <w:rsid w:val="00CF34B5"/>
    <w:rsid w:val="00D62131"/>
    <w:rsid w:val="00E1242B"/>
    <w:rsid w:val="00E72F5E"/>
    <w:rsid w:val="00E972A8"/>
    <w:rsid w:val="00F01977"/>
    <w:rsid w:val="00F4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3</cp:revision>
  <dcterms:created xsi:type="dcterms:W3CDTF">2025-03-26T14:05:00Z</dcterms:created>
  <dcterms:modified xsi:type="dcterms:W3CDTF">2025-04-01T09:26:00Z</dcterms:modified>
</cp:coreProperties>
</file>